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F0B" w:rsidRPr="006E4368" w:rsidRDefault="00E75F0B" w:rsidP="00E75F0B">
      <w:pPr>
        <w:keepNext/>
        <w:pBdr>
          <w:bottom w:val="single" w:sz="12" w:space="31" w:color="auto"/>
        </w:pBdr>
        <w:jc w:val="center"/>
        <w:outlineLvl w:val="1"/>
        <w:rPr>
          <w:rFonts w:ascii="Verdana" w:hAnsi="Verdana" w:cs="Arial"/>
          <w:b/>
          <w:bCs/>
          <w:sz w:val="20"/>
          <w:szCs w:val="20"/>
          <w:lang w:val="en-US"/>
        </w:rPr>
      </w:pPr>
      <w:bookmarkStart w:id="0" w:name="_GoBack"/>
      <w:r>
        <w:rPr>
          <w:rFonts w:ascii="Verdana" w:hAnsi="Verdana" w:cs="Arial"/>
          <w:b/>
          <w:bCs/>
          <w:sz w:val="20"/>
          <w:szCs w:val="20"/>
          <w:lang w:val="en-US"/>
        </w:rPr>
        <w:t>THE LAW OF INTERNAL ARMED CONFLICTS</w:t>
      </w:r>
    </w:p>
    <w:bookmarkEnd w:id="0"/>
    <w:p w:rsidR="00E75F0B" w:rsidRDefault="00E75F0B" w:rsidP="00E75F0B">
      <w:pPr>
        <w:keepNext/>
        <w:pBdr>
          <w:bottom w:val="single" w:sz="12" w:space="31" w:color="auto"/>
        </w:pBdr>
        <w:jc w:val="center"/>
        <w:outlineLvl w:val="1"/>
        <w:rPr>
          <w:rFonts w:ascii="Verdana" w:hAnsi="Verdana"/>
          <w:b/>
          <w:sz w:val="20"/>
          <w:szCs w:val="20"/>
          <w:lang w:val="en-US"/>
        </w:rPr>
      </w:pPr>
      <w:r>
        <w:rPr>
          <w:rFonts w:ascii="Verdana" w:hAnsi="Verdana"/>
          <w:b/>
          <w:sz w:val="20"/>
          <w:szCs w:val="20"/>
          <w:lang w:val="en-US"/>
        </w:rPr>
        <w:t>Faculty of Law “</w:t>
      </w:r>
      <w:proofErr w:type="spellStart"/>
      <w:r>
        <w:rPr>
          <w:rFonts w:ascii="Verdana" w:hAnsi="Verdana"/>
          <w:b/>
          <w:sz w:val="20"/>
          <w:szCs w:val="20"/>
          <w:lang w:val="en-US"/>
        </w:rPr>
        <w:t>Iustinianus</w:t>
      </w:r>
      <w:proofErr w:type="spellEnd"/>
      <w:r>
        <w:rPr>
          <w:rFonts w:ascii="Verdana" w:hAnsi="Verdana"/>
          <w:b/>
          <w:sz w:val="20"/>
          <w:szCs w:val="20"/>
          <w:lang w:val="en-US"/>
        </w:rPr>
        <w:t xml:space="preserve"> Primus” – </w:t>
      </w:r>
      <w:smartTag w:uri="urn:schemas-microsoft-com:office:smarttags" w:element="City">
        <w:smartTag w:uri="urn:schemas-microsoft-com:office:smarttags" w:element="place">
          <w:r>
            <w:rPr>
              <w:rFonts w:ascii="Verdana" w:hAnsi="Verdana"/>
              <w:b/>
              <w:sz w:val="20"/>
              <w:szCs w:val="20"/>
              <w:lang w:val="en-US"/>
            </w:rPr>
            <w:t>Skopje</w:t>
          </w:r>
        </w:smartTag>
      </w:smartTag>
    </w:p>
    <w:p w:rsidR="00E75F0B" w:rsidRPr="00E220AF" w:rsidRDefault="00E75F0B" w:rsidP="00E75F0B">
      <w:pPr>
        <w:keepNext/>
        <w:pBdr>
          <w:bottom w:val="single" w:sz="12" w:space="31" w:color="auto"/>
        </w:pBdr>
        <w:jc w:val="center"/>
        <w:outlineLvl w:val="1"/>
        <w:rPr>
          <w:rFonts w:ascii="Verdana" w:hAnsi="Verdana"/>
          <w:b/>
          <w:sz w:val="20"/>
          <w:szCs w:val="20"/>
          <w:lang w:val="en-US"/>
        </w:rPr>
      </w:pPr>
      <w:smartTag w:uri="urn:schemas-microsoft-com:office:smarttags" w:element="place">
        <w:smartTag w:uri="urn:schemas-microsoft-com:office:smarttags" w:element="PlaceType">
          <w:r>
            <w:rPr>
              <w:rFonts w:ascii="Verdana" w:hAnsi="Verdana"/>
              <w:b/>
              <w:sz w:val="20"/>
              <w:szCs w:val="20"/>
              <w:lang w:val="en-US"/>
            </w:rPr>
            <w:t>Institute</w:t>
          </w:r>
        </w:smartTag>
        <w:r>
          <w:rPr>
            <w:rFonts w:ascii="Verdana" w:hAnsi="Verdana"/>
            <w:b/>
            <w:sz w:val="20"/>
            <w:szCs w:val="20"/>
            <w:lang w:val="en-US"/>
          </w:rPr>
          <w:t xml:space="preserve"> of </w:t>
        </w:r>
        <w:smartTag w:uri="urn:schemas-microsoft-com:office:smarttags" w:element="PlaceName">
          <w:r>
            <w:rPr>
              <w:rFonts w:ascii="Verdana" w:hAnsi="Verdana"/>
              <w:b/>
              <w:sz w:val="20"/>
              <w:szCs w:val="20"/>
              <w:lang w:val="en-US"/>
            </w:rPr>
            <w:t>International Law</w:t>
          </w:r>
        </w:smartTag>
      </w:smartTag>
      <w:r>
        <w:rPr>
          <w:rFonts w:ascii="Verdana" w:hAnsi="Verdana"/>
          <w:b/>
          <w:sz w:val="20"/>
          <w:szCs w:val="20"/>
          <w:lang w:val="en-US"/>
        </w:rPr>
        <w:t xml:space="preserve"> and Relations and EU Law</w:t>
      </w:r>
    </w:p>
    <w:p w:rsidR="00E75F0B" w:rsidRDefault="00E75F0B" w:rsidP="00E75F0B">
      <w:pPr>
        <w:keepNext/>
        <w:pBdr>
          <w:bottom w:val="single" w:sz="12" w:space="31" w:color="auto"/>
        </w:pBdr>
        <w:jc w:val="both"/>
        <w:outlineLvl w:val="1"/>
        <w:rPr>
          <w:rFonts w:ascii="Verdana" w:hAnsi="Verdana"/>
          <w:b/>
          <w:sz w:val="20"/>
          <w:szCs w:val="20"/>
          <w:lang w:val="en-US"/>
        </w:rPr>
      </w:pPr>
    </w:p>
    <w:p w:rsidR="00E75F0B" w:rsidRDefault="00E75F0B" w:rsidP="00E75F0B">
      <w:pPr>
        <w:keepNext/>
        <w:pBdr>
          <w:bottom w:val="single" w:sz="12" w:space="31" w:color="auto"/>
        </w:pBdr>
        <w:jc w:val="both"/>
        <w:outlineLvl w:val="1"/>
        <w:rPr>
          <w:rFonts w:ascii="Verdana" w:hAnsi="Verdana"/>
          <w:b/>
          <w:sz w:val="20"/>
          <w:szCs w:val="20"/>
          <w:lang w:val="en-US"/>
        </w:rPr>
      </w:pPr>
    </w:p>
    <w:p w:rsidR="00E75F0B" w:rsidRDefault="00E75F0B" w:rsidP="00E75F0B">
      <w:pPr>
        <w:keepNext/>
        <w:pBdr>
          <w:bottom w:val="single" w:sz="12" w:space="31" w:color="auto"/>
        </w:pBdr>
        <w:jc w:val="both"/>
        <w:outlineLvl w:val="1"/>
        <w:rPr>
          <w:rFonts w:ascii="Verdana" w:hAnsi="Verdana"/>
          <w:b/>
          <w:sz w:val="20"/>
          <w:szCs w:val="20"/>
          <w:lang w:val="en-US"/>
        </w:rPr>
      </w:pPr>
    </w:p>
    <w:p w:rsidR="006E4368" w:rsidRDefault="006E4368" w:rsidP="00E75F0B">
      <w:pPr>
        <w:keepNext/>
        <w:pBdr>
          <w:bottom w:val="single" w:sz="12" w:space="31" w:color="auto"/>
        </w:pBdr>
        <w:jc w:val="both"/>
        <w:outlineLvl w:val="1"/>
        <w:rPr>
          <w:rFonts w:ascii="Verdana" w:hAnsi="Verdana"/>
          <w:b/>
          <w:sz w:val="20"/>
          <w:szCs w:val="20"/>
          <w:lang w:val="en-US"/>
        </w:rPr>
      </w:pPr>
    </w:p>
    <w:p w:rsidR="00E75F0B" w:rsidRPr="00E75F0B" w:rsidRDefault="00E75F0B" w:rsidP="00E75F0B">
      <w:pPr>
        <w:keepNext/>
        <w:pBdr>
          <w:bottom w:val="single" w:sz="12" w:space="31" w:color="auto"/>
        </w:pBdr>
        <w:jc w:val="both"/>
        <w:outlineLvl w:val="1"/>
        <w:rPr>
          <w:rFonts w:ascii="Verdana" w:hAnsi="Verdana"/>
          <w:sz w:val="20"/>
          <w:szCs w:val="20"/>
        </w:rPr>
      </w:pPr>
      <w:r>
        <w:rPr>
          <w:rFonts w:ascii="Verdana" w:hAnsi="Verdana"/>
          <w:sz w:val="20"/>
          <w:szCs w:val="20"/>
          <w:lang w:val="en-US"/>
        </w:rPr>
        <w:t>Professor</w:t>
      </w:r>
      <w:r w:rsidRPr="00E86A79">
        <w:rPr>
          <w:rFonts w:ascii="Verdana" w:hAnsi="Verdana"/>
          <w:sz w:val="20"/>
          <w:szCs w:val="20"/>
          <w:lang w:val="en-US"/>
        </w:rPr>
        <w:t>:</w:t>
      </w:r>
      <w:r>
        <w:rPr>
          <w:rFonts w:ascii="Verdana" w:hAnsi="Verdana"/>
          <w:sz w:val="20"/>
          <w:szCs w:val="20"/>
          <w:lang w:val="en-US"/>
        </w:rPr>
        <w:t xml:space="preserve">                                                 </w:t>
      </w:r>
    </w:p>
    <w:p w:rsidR="006E4368" w:rsidRPr="00E75F0B" w:rsidRDefault="002248EC" w:rsidP="006E4368">
      <w:pPr>
        <w:keepNext/>
        <w:pBdr>
          <w:bottom w:val="single" w:sz="12" w:space="31" w:color="auto"/>
        </w:pBdr>
        <w:jc w:val="both"/>
        <w:outlineLvl w:val="1"/>
        <w:rPr>
          <w:rFonts w:ascii="Verdana" w:hAnsi="Verdana"/>
          <w:sz w:val="20"/>
          <w:szCs w:val="20"/>
        </w:rPr>
      </w:pPr>
      <w:r>
        <w:rPr>
          <w:rFonts w:ascii="Verdana" w:hAnsi="Verdana"/>
          <w:sz w:val="20"/>
          <w:szCs w:val="20"/>
        </w:rPr>
        <w:t xml:space="preserve">Ass.Prof. </w:t>
      </w:r>
      <w:r w:rsidR="006E4368">
        <w:rPr>
          <w:rFonts w:ascii="Verdana" w:hAnsi="Verdana"/>
          <w:sz w:val="20"/>
          <w:szCs w:val="20"/>
          <w:lang w:val="en-US"/>
        </w:rPr>
        <w:t xml:space="preserve">Elena </w:t>
      </w:r>
      <w:proofErr w:type="spellStart"/>
      <w:r w:rsidR="006E4368">
        <w:rPr>
          <w:rFonts w:ascii="Verdana" w:hAnsi="Verdana"/>
          <w:sz w:val="20"/>
          <w:szCs w:val="20"/>
          <w:lang w:val="en-US"/>
        </w:rPr>
        <w:t>Mihajlova</w:t>
      </w:r>
      <w:proofErr w:type="spellEnd"/>
      <w:r w:rsidR="006E4368">
        <w:rPr>
          <w:rFonts w:ascii="Verdana" w:hAnsi="Verdana"/>
          <w:sz w:val="20"/>
          <w:szCs w:val="20"/>
          <w:lang w:val="en-US"/>
        </w:rPr>
        <w:t xml:space="preserve"> </w:t>
      </w:r>
      <w:proofErr w:type="spellStart"/>
      <w:r w:rsidR="006E4368">
        <w:rPr>
          <w:rFonts w:ascii="Verdana" w:hAnsi="Verdana"/>
          <w:sz w:val="20"/>
          <w:szCs w:val="20"/>
          <w:lang w:val="en-US"/>
        </w:rPr>
        <w:t>Stratilati</w:t>
      </w:r>
      <w:proofErr w:type="spellEnd"/>
      <w:r>
        <w:rPr>
          <w:rFonts w:ascii="Verdana" w:hAnsi="Verdana"/>
          <w:sz w:val="20"/>
          <w:szCs w:val="20"/>
        </w:rPr>
        <w:t xml:space="preserve"> </w:t>
      </w:r>
      <w:r w:rsidR="00E75F0B">
        <w:rPr>
          <w:rFonts w:ascii="Verdana" w:hAnsi="Verdana"/>
          <w:sz w:val="20"/>
          <w:szCs w:val="20"/>
          <w:lang w:val="en-US"/>
        </w:rPr>
        <w:t xml:space="preserve">   </w:t>
      </w:r>
      <w:r>
        <w:rPr>
          <w:rFonts w:ascii="Verdana" w:hAnsi="Verdana"/>
          <w:sz w:val="20"/>
          <w:szCs w:val="20"/>
          <w:lang w:val="en-US"/>
        </w:rPr>
        <w:t xml:space="preserve">            </w:t>
      </w:r>
      <w:r w:rsidR="006E4368">
        <w:rPr>
          <w:rFonts w:ascii="Verdana" w:hAnsi="Verdana"/>
          <w:sz w:val="20"/>
          <w:szCs w:val="20"/>
          <w:lang w:val="en-US"/>
        </w:rPr>
        <w:t>email: e.mihajlova@pf.ukim.edu.mk</w:t>
      </w:r>
    </w:p>
    <w:p w:rsidR="00E75F0B" w:rsidRDefault="00E75F0B" w:rsidP="00E75F0B">
      <w:pPr>
        <w:keepNext/>
        <w:pBdr>
          <w:bottom w:val="single" w:sz="12" w:space="31" w:color="auto"/>
        </w:pBdr>
        <w:outlineLvl w:val="1"/>
        <w:rPr>
          <w:rFonts w:ascii="Verdana" w:hAnsi="Verdana"/>
          <w:sz w:val="20"/>
          <w:szCs w:val="20"/>
          <w:lang w:val="en-US"/>
        </w:rPr>
      </w:pPr>
    </w:p>
    <w:p w:rsidR="00E75F0B" w:rsidRDefault="00E75F0B" w:rsidP="00E75F0B">
      <w:pPr>
        <w:keepNext/>
        <w:pBdr>
          <w:bottom w:val="single" w:sz="12" w:space="31" w:color="auto"/>
        </w:pBdr>
        <w:outlineLvl w:val="1"/>
        <w:rPr>
          <w:rFonts w:ascii="Verdana" w:hAnsi="Verdana"/>
          <w:sz w:val="20"/>
          <w:szCs w:val="20"/>
          <w:lang w:val="en-US"/>
        </w:rPr>
      </w:pPr>
    </w:p>
    <w:p w:rsidR="00E75F0B" w:rsidRDefault="00E75F0B" w:rsidP="00E75F0B">
      <w:pPr>
        <w:keepNext/>
        <w:pBdr>
          <w:bottom w:val="single" w:sz="12" w:space="31" w:color="auto"/>
        </w:pBdr>
        <w:jc w:val="both"/>
        <w:outlineLvl w:val="1"/>
        <w:rPr>
          <w:rFonts w:ascii="Verdana" w:hAnsi="Verdana"/>
          <w:sz w:val="20"/>
          <w:szCs w:val="20"/>
          <w:lang w:val="en-US"/>
        </w:rPr>
      </w:pPr>
    </w:p>
    <w:p w:rsidR="00E75F0B" w:rsidRDefault="00E75F0B" w:rsidP="00E75F0B">
      <w:pPr>
        <w:keepNext/>
        <w:pBdr>
          <w:bottom w:val="single" w:sz="12" w:space="31" w:color="auto"/>
        </w:pBdr>
        <w:jc w:val="both"/>
        <w:outlineLvl w:val="1"/>
        <w:rPr>
          <w:rFonts w:ascii="Verdana" w:hAnsi="Verdana"/>
          <w:sz w:val="20"/>
          <w:szCs w:val="20"/>
          <w:lang w:val="en-US"/>
        </w:rPr>
      </w:pPr>
      <w:r>
        <w:rPr>
          <w:rFonts w:ascii="Verdana" w:hAnsi="Verdana"/>
          <w:sz w:val="20"/>
          <w:szCs w:val="20"/>
          <w:lang w:val="en-US"/>
        </w:rPr>
        <w:t xml:space="preserve"> </w:t>
      </w:r>
    </w:p>
    <w:p w:rsidR="00E75F0B" w:rsidRDefault="00E75F0B" w:rsidP="00E75F0B">
      <w:pPr>
        <w:keepNext/>
        <w:pBdr>
          <w:bottom w:val="single" w:sz="12" w:space="31" w:color="auto"/>
        </w:pBdr>
        <w:jc w:val="both"/>
        <w:outlineLvl w:val="1"/>
        <w:rPr>
          <w:rFonts w:ascii="Verdana" w:hAnsi="Verdana"/>
          <w:sz w:val="20"/>
          <w:szCs w:val="20"/>
          <w:lang w:val="en-US"/>
        </w:rPr>
      </w:pPr>
    </w:p>
    <w:p w:rsidR="00E75F0B" w:rsidRDefault="00E75F0B" w:rsidP="00E75F0B">
      <w:pPr>
        <w:keepNext/>
        <w:pBdr>
          <w:bottom w:val="single" w:sz="12" w:space="31" w:color="auto"/>
        </w:pBdr>
        <w:jc w:val="both"/>
        <w:outlineLvl w:val="1"/>
        <w:rPr>
          <w:rFonts w:ascii="Verdana" w:hAnsi="Verdana"/>
          <w:sz w:val="20"/>
          <w:szCs w:val="20"/>
          <w:lang w:val="en-US"/>
        </w:rPr>
      </w:pPr>
    </w:p>
    <w:p w:rsidR="00E75F0B" w:rsidRDefault="00E75F0B" w:rsidP="00E75F0B">
      <w:pPr>
        <w:keepNext/>
        <w:pBdr>
          <w:bottom w:val="single" w:sz="12" w:space="31" w:color="auto"/>
        </w:pBdr>
        <w:jc w:val="both"/>
        <w:outlineLvl w:val="1"/>
        <w:rPr>
          <w:rFonts w:ascii="Verdana" w:hAnsi="Verdana"/>
          <w:b/>
          <w:sz w:val="20"/>
          <w:szCs w:val="20"/>
          <w:u w:val="single"/>
        </w:rPr>
      </w:pPr>
      <w:r>
        <w:rPr>
          <w:rFonts w:ascii="Verdana" w:hAnsi="Verdana"/>
          <w:b/>
          <w:sz w:val="20"/>
          <w:szCs w:val="20"/>
          <w:u w:val="single"/>
          <w:lang w:val="en-US"/>
        </w:rPr>
        <w:t>Course D</w:t>
      </w:r>
      <w:r w:rsidRPr="00E86A79">
        <w:rPr>
          <w:rFonts w:ascii="Verdana" w:hAnsi="Verdana"/>
          <w:b/>
          <w:sz w:val="20"/>
          <w:szCs w:val="20"/>
          <w:u w:val="single"/>
          <w:lang w:val="en-US"/>
        </w:rPr>
        <w:t>escription:</w:t>
      </w:r>
    </w:p>
    <w:p w:rsidR="002248EC" w:rsidRDefault="002248EC" w:rsidP="00E75F0B">
      <w:pPr>
        <w:keepNext/>
        <w:pBdr>
          <w:bottom w:val="single" w:sz="12" w:space="31" w:color="auto"/>
        </w:pBdr>
        <w:jc w:val="both"/>
        <w:outlineLvl w:val="1"/>
        <w:rPr>
          <w:rFonts w:ascii="Verdana" w:hAnsi="Verdana"/>
          <w:b/>
          <w:sz w:val="20"/>
          <w:szCs w:val="20"/>
          <w:u w:val="single"/>
        </w:rPr>
      </w:pPr>
    </w:p>
    <w:p w:rsidR="002248EC" w:rsidRPr="007349D8" w:rsidRDefault="002248EC" w:rsidP="00E75F0B">
      <w:pPr>
        <w:keepNext/>
        <w:pBdr>
          <w:bottom w:val="single" w:sz="12" w:space="31" w:color="auto"/>
        </w:pBdr>
        <w:jc w:val="both"/>
        <w:outlineLvl w:val="1"/>
        <w:rPr>
          <w:rFonts w:ascii="Verdana" w:hAnsi="Verdana"/>
          <w:sz w:val="20"/>
          <w:szCs w:val="20"/>
          <w:lang w:val="en-US"/>
        </w:rPr>
      </w:pPr>
      <w:r w:rsidRPr="007349D8">
        <w:rPr>
          <w:rFonts w:ascii="Verdana" w:hAnsi="Verdana"/>
          <w:sz w:val="20"/>
          <w:szCs w:val="20"/>
        </w:rPr>
        <w:t>The law of internal armed conflicts</w:t>
      </w:r>
      <w:r w:rsidRPr="007349D8">
        <w:rPr>
          <w:rFonts w:ascii="Verdana" w:hAnsi="Verdana"/>
          <w:sz w:val="20"/>
          <w:szCs w:val="20"/>
          <w:lang w:val="en-US"/>
        </w:rPr>
        <w:t xml:space="preserve"> becomes extreme</w:t>
      </w:r>
      <w:r w:rsidR="00F41771" w:rsidRPr="007349D8">
        <w:rPr>
          <w:rFonts w:ascii="Verdana" w:hAnsi="Verdana"/>
          <w:sz w:val="20"/>
          <w:szCs w:val="20"/>
          <w:lang w:val="en-US"/>
        </w:rPr>
        <w:t>ly important nowadays due to</w:t>
      </w:r>
      <w:r w:rsidRPr="007349D8">
        <w:rPr>
          <w:rFonts w:ascii="Verdana" w:hAnsi="Verdana"/>
          <w:sz w:val="20"/>
          <w:szCs w:val="20"/>
          <w:lang w:val="en-US"/>
        </w:rPr>
        <w:t xml:space="preserve"> the huge increase</w:t>
      </w:r>
      <w:r w:rsidR="00F41771" w:rsidRPr="007349D8">
        <w:rPr>
          <w:rFonts w:ascii="Verdana" w:hAnsi="Verdana"/>
          <w:sz w:val="20"/>
          <w:szCs w:val="20"/>
          <w:lang w:val="en-US"/>
        </w:rPr>
        <w:t xml:space="preserve"> in internal conflicts and civil wars, requiring urgent implementation of the provisions of this law. </w:t>
      </w:r>
    </w:p>
    <w:p w:rsidR="00F41771" w:rsidRDefault="00F41771" w:rsidP="00E75F0B">
      <w:pPr>
        <w:keepNext/>
        <w:pBdr>
          <w:bottom w:val="single" w:sz="12" w:space="31" w:color="auto"/>
        </w:pBdr>
        <w:jc w:val="both"/>
        <w:outlineLvl w:val="1"/>
        <w:rPr>
          <w:rFonts w:ascii="Verdana" w:hAnsi="Verdana"/>
          <w:sz w:val="20"/>
          <w:szCs w:val="20"/>
        </w:rPr>
      </w:pPr>
      <w:r w:rsidRPr="007349D8">
        <w:rPr>
          <w:rFonts w:ascii="Verdana" w:hAnsi="Verdana"/>
          <w:sz w:val="20"/>
          <w:szCs w:val="20"/>
          <w:lang w:val="en-US"/>
        </w:rPr>
        <w:t xml:space="preserve">International humanitarian law was being used </w:t>
      </w:r>
      <w:r w:rsidRPr="007349D8">
        <w:rPr>
          <w:rFonts w:ascii="Verdana" w:hAnsi="Verdana"/>
          <w:sz w:val="20"/>
          <w:szCs w:val="20"/>
        </w:rPr>
        <w:t>primarily for application in international or interstate conflicts in the past. However, especially after the end of the Cold War, it takes on a new relevance with application on inter</w:t>
      </w:r>
      <w:r w:rsidR="007349D8" w:rsidRPr="007349D8">
        <w:rPr>
          <w:rFonts w:ascii="Verdana" w:hAnsi="Verdana"/>
          <w:sz w:val="20"/>
          <w:szCs w:val="20"/>
        </w:rPr>
        <w:t>nal armed conflicts and</w:t>
      </w:r>
      <w:r w:rsidRPr="007349D8">
        <w:rPr>
          <w:rFonts w:ascii="Verdana" w:hAnsi="Verdana"/>
          <w:sz w:val="20"/>
          <w:szCs w:val="20"/>
        </w:rPr>
        <w:t xml:space="preserve"> acts of genocide.</w:t>
      </w:r>
      <w:r w:rsidR="007349D8" w:rsidRPr="007349D8">
        <w:rPr>
          <w:rFonts w:ascii="Verdana" w:hAnsi="Verdana"/>
          <w:sz w:val="20"/>
          <w:szCs w:val="20"/>
        </w:rPr>
        <w:t xml:space="preserve"> Particularly interesting is the question of distinguishing the civil war from other types of internal conflicts of lesser intensity (rebellion, insurgency)</w:t>
      </w:r>
      <w:r w:rsidR="007349D8">
        <w:rPr>
          <w:rFonts w:ascii="Verdana" w:hAnsi="Verdana"/>
          <w:sz w:val="20"/>
          <w:szCs w:val="20"/>
        </w:rPr>
        <w:t xml:space="preserve"> </w:t>
      </w:r>
      <w:r w:rsidR="007349D8" w:rsidRPr="007349D8">
        <w:rPr>
          <w:rFonts w:ascii="Verdana" w:hAnsi="Verdana"/>
          <w:sz w:val="20"/>
          <w:szCs w:val="20"/>
        </w:rPr>
        <w:t>and</w:t>
      </w:r>
      <w:r w:rsidR="007349D8">
        <w:rPr>
          <w:rFonts w:ascii="Verdana" w:hAnsi="Verdana"/>
          <w:sz w:val="20"/>
          <w:szCs w:val="20"/>
        </w:rPr>
        <w:t xml:space="preserve"> the</w:t>
      </w:r>
      <w:r w:rsidR="007349D8" w:rsidRPr="007349D8">
        <w:rPr>
          <w:rFonts w:ascii="Verdana" w:hAnsi="Verdana"/>
          <w:sz w:val="20"/>
          <w:szCs w:val="20"/>
        </w:rPr>
        <w:t xml:space="preserve"> international legal rules in this regard</w:t>
      </w:r>
      <w:r w:rsidR="007349D8">
        <w:rPr>
          <w:rFonts w:ascii="Verdana" w:hAnsi="Verdana"/>
          <w:sz w:val="20"/>
          <w:szCs w:val="20"/>
        </w:rPr>
        <w:t>.</w:t>
      </w:r>
    </w:p>
    <w:p w:rsidR="007349D8" w:rsidRPr="007349D8" w:rsidRDefault="007349D8" w:rsidP="00E75F0B">
      <w:pPr>
        <w:keepNext/>
        <w:pBdr>
          <w:bottom w:val="single" w:sz="12" w:space="31" w:color="auto"/>
        </w:pBdr>
        <w:jc w:val="both"/>
        <w:outlineLvl w:val="1"/>
        <w:rPr>
          <w:rFonts w:ascii="Verdana" w:hAnsi="Verdana"/>
          <w:sz w:val="20"/>
          <w:szCs w:val="20"/>
          <w:lang w:val="en-US"/>
        </w:rPr>
      </w:pPr>
      <w:r>
        <w:rPr>
          <w:rFonts w:ascii="Verdana" w:hAnsi="Verdana"/>
          <w:sz w:val="20"/>
          <w:szCs w:val="20"/>
        </w:rPr>
        <w:t>A separate issue are the international tribunals and International Criminal Court and their Statutes and decisions will be an object of analyses and discussion.</w:t>
      </w:r>
    </w:p>
    <w:p w:rsidR="00E75F0B" w:rsidRPr="007349D8" w:rsidRDefault="00E75F0B" w:rsidP="00E75F0B">
      <w:pPr>
        <w:keepNext/>
        <w:pBdr>
          <w:bottom w:val="single" w:sz="12" w:space="31" w:color="auto"/>
        </w:pBdr>
        <w:jc w:val="both"/>
        <w:outlineLvl w:val="1"/>
        <w:rPr>
          <w:rFonts w:ascii="Verdana" w:hAnsi="Verdana" w:cs="MAC C Times"/>
          <w:sz w:val="20"/>
          <w:szCs w:val="20"/>
          <w:lang w:val="en-US"/>
        </w:rPr>
      </w:pPr>
    </w:p>
    <w:p w:rsidR="00F41771" w:rsidRDefault="00F41771" w:rsidP="00E75F0B">
      <w:pPr>
        <w:keepNext/>
        <w:pBdr>
          <w:bottom w:val="single" w:sz="12" w:space="31" w:color="auto"/>
        </w:pBdr>
        <w:jc w:val="both"/>
        <w:outlineLvl w:val="1"/>
        <w:rPr>
          <w:rFonts w:ascii="Verdana" w:hAnsi="Verdana" w:cs="MAC C Times"/>
          <w:sz w:val="20"/>
          <w:szCs w:val="20"/>
          <w:lang w:val="en-US"/>
        </w:rPr>
      </w:pPr>
    </w:p>
    <w:p w:rsidR="00F41771" w:rsidRPr="00F41771" w:rsidRDefault="00F41771" w:rsidP="00E75F0B">
      <w:pPr>
        <w:keepNext/>
        <w:pBdr>
          <w:bottom w:val="single" w:sz="12" w:space="31" w:color="auto"/>
        </w:pBdr>
        <w:jc w:val="both"/>
        <w:outlineLvl w:val="1"/>
        <w:rPr>
          <w:rFonts w:ascii="Verdana" w:hAnsi="Verdana"/>
          <w:sz w:val="20"/>
          <w:szCs w:val="20"/>
          <w:lang w:val="en-US"/>
        </w:rPr>
      </w:pPr>
    </w:p>
    <w:p w:rsidR="00E75F0B" w:rsidRDefault="00E75F0B" w:rsidP="00E75F0B">
      <w:pPr>
        <w:keepNext/>
        <w:pBdr>
          <w:bottom w:val="single" w:sz="12" w:space="31" w:color="auto"/>
        </w:pBdr>
        <w:jc w:val="both"/>
        <w:outlineLvl w:val="1"/>
        <w:rPr>
          <w:rFonts w:ascii="Verdana" w:hAnsi="Verdana"/>
          <w:b/>
          <w:sz w:val="20"/>
          <w:szCs w:val="20"/>
          <w:u w:val="single"/>
          <w:lang w:val="en-US"/>
        </w:rPr>
      </w:pPr>
      <w:r>
        <w:rPr>
          <w:rFonts w:ascii="Verdana" w:hAnsi="Verdana"/>
          <w:b/>
          <w:sz w:val="20"/>
          <w:szCs w:val="20"/>
          <w:u w:val="single"/>
          <w:lang w:val="en-US"/>
        </w:rPr>
        <w:t xml:space="preserve">Course Goals and </w:t>
      </w:r>
      <w:r w:rsidRPr="003874AB">
        <w:rPr>
          <w:rFonts w:ascii="Verdana" w:hAnsi="Verdana"/>
          <w:b/>
          <w:sz w:val="20"/>
          <w:szCs w:val="20"/>
          <w:u w:val="single"/>
          <w:lang w:val="en-US"/>
        </w:rPr>
        <w:t>Expected outcomes:</w:t>
      </w:r>
    </w:p>
    <w:p w:rsidR="00E75F0B" w:rsidRDefault="00E75F0B" w:rsidP="00E75F0B">
      <w:pPr>
        <w:keepNext/>
        <w:pBdr>
          <w:bottom w:val="single" w:sz="12" w:space="31" w:color="auto"/>
        </w:pBdr>
        <w:jc w:val="both"/>
        <w:outlineLvl w:val="1"/>
        <w:rPr>
          <w:rFonts w:ascii="Verdana" w:hAnsi="Verdana"/>
          <w:sz w:val="20"/>
          <w:szCs w:val="20"/>
          <w:lang w:val="en-US"/>
        </w:rPr>
      </w:pPr>
    </w:p>
    <w:p w:rsidR="00E75F0B" w:rsidRDefault="00E75F0B" w:rsidP="00E75F0B">
      <w:pPr>
        <w:keepNext/>
        <w:pBdr>
          <w:bottom w:val="single" w:sz="12" w:space="31" w:color="auto"/>
        </w:pBdr>
        <w:jc w:val="both"/>
        <w:outlineLvl w:val="1"/>
        <w:rPr>
          <w:rFonts w:ascii="Verdana" w:hAnsi="Verdana"/>
          <w:sz w:val="20"/>
          <w:szCs w:val="20"/>
          <w:lang w:val="en-US"/>
        </w:rPr>
      </w:pPr>
      <w:r>
        <w:rPr>
          <w:rFonts w:ascii="Verdana" w:hAnsi="Verdana"/>
          <w:sz w:val="20"/>
          <w:szCs w:val="20"/>
          <w:lang w:val="en-US"/>
        </w:rPr>
        <w:t>The main goal of this Course is to “equip” the students with referent knowledge for basic institutes and instruments (tr</w:t>
      </w:r>
      <w:r w:rsidR="00C83EF6">
        <w:rPr>
          <w:rFonts w:ascii="Verdana" w:hAnsi="Verdana"/>
          <w:sz w:val="20"/>
          <w:szCs w:val="20"/>
          <w:lang w:val="en-US"/>
        </w:rPr>
        <w:t>eaties and practice) within the</w:t>
      </w:r>
      <w:r w:rsidR="00C83EF6" w:rsidRPr="007349D8">
        <w:rPr>
          <w:rFonts w:ascii="Verdana" w:hAnsi="Verdana"/>
          <w:sz w:val="20"/>
          <w:szCs w:val="20"/>
        </w:rPr>
        <w:t xml:space="preserve"> law of internal armed conflicts</w:t>
      </w:r>
      <w:r>
        <w:rPr>
          <w:rFonts w:ascii="Verdana" w:hAnsi="Verdana"/>
          <w:sz w:val="20"/>
          <w:szCs w:val="20"/>
          <w:lang w:val="en-US"/>
        </w:rPr>
        <w:t xml:space="preserve">.   </w:t>
      </w:r>
    </w:p>
    <w:p w:rsidR="00E75F0B" w:rsidRDefault="00E75F0B" w:rsidP="00E75F0B">
      <w:pPr>
        <w:keepNext/>
        <w:pBdr>
          <w:bottom w:val="single" w:sz="12" w:space="31" w:color="auto"/>
        </w:pBdr>
        <w:jc w:val="both"/>
        <w:outlineLvl w:val="1"/>
        <w:rPr>
          <w:rFonts w:ascii="Verdana" w:hAnsi="Verdana"/>
          <w:sz w:val="20"/>
          <w:szCs w:val="20"/>
          <w:lang w:val="en-US"/>
        </w:rPr>
      </w:pPr>
      <w:r>
        <w:rPr>
          <w:rFonts w:ascii="Verdana" w:hAnsi="Verdana"/>
          <w:sz w:val="20"/>
          <w:szCs w:val="20"/>
          <w:lang w:val="en-US"/>
        </w:rPr>
        <w:t>The Course is structured in a manner that combines theoretical knowledge and definitions of notions with analyses of their formulations within the international treaties and customary law. The analyses are being made referring to the judicial practice and the practice of international tribunals</w:t>
      </w:r>
      <w:r w:rsidR="00C83EF6">
        <w:rPr>
          <w:rFonts w:ascii="Verdana" w:hAnsi="Verdana"/>
          <w:sz w:val="20"/>
          <w:szCs w:val="20"/>
          <w:lang w:val="en-US"/>
        </w:rPr>
        <w:t xml:space="preserve"> and courts</w:t>
      </w:r>
      <w:r>
        <w:rPr>
          <w:rFonts w:ascii="Verdana" w:hAnsi="Verdana"/>
          <w:sz w:val="20"/>
          <w:szCs w:val="20"/>
          <w:lang w:val="en-US"/>
        </w:rPr>
        <w:t xml:space="preserve">. </w:t>
      </w:r>
    </w:p>
    <w:p w:rsidR="00E75F0B" w:rsidRDefault="00E75F0B" w:rsidP="00E75F0B">
      <w:pPr>
        <w:keepNext/>
        <w:pBdr>
          <w:bottom w:val="single" w:sz="12" w:space="31" w:color="auto"/>
        </w:pBdr>
        <w:jc w:val="both"/>
        <w:outlineLvl w:val="1"/>
        <w:rPr>
          <w:rFonts w:ascii="Verdana" w:hAnsi="Verdana"/>
          <w:sz w:val="20"/>
          <w:szCs w:val="20"/>
          <w:lang w:val="en-US"/>
        </w:rPr>
      </w:pPr>
    </w:p>
    <w:p w:rsidR="00E75F0B" w:rsidRDefault="00E75F0B" w:rsidP="00E75F0B">
      <w:pPr>
        <w:keepNext/>
        <w:pBdr>
          <w:bottom w:val="single" w:sz="12" w:space="31" w:color="auto"/>
        </w:pBdr>
        <w:jc w:val="both"/>
        <w:outlineLvl w:val="1"/>
        <w:rPr>
          <w:rFonts w:ascii="Verdana" w:hAnsi="Verdana"/>
          <w:sz w:val="20"/>
          <w:szCs w:val="20"/>
          <w:lang w:val="en-US"/>
        </w:rPr>
      </w:pPr>
      <w:r>
        <w:rPr>
          <w:rFonts w:ascii="Verdana" w:hAnsi="Verdana"/>
          <w:sz w:val="20"/>
          <w:szCs w:val="20"/>
          <w:lang w:val="en-US"/>
        </w:rPr>
        <w:t>This approach is expected to result in:</w:t>
      </w:r>
    </w:p>
    <w:p w:rsidR="00E75F0B" w:rsidRDefault="00C83EF6" w:rsidP="00E75F0B">
      <w:pPr>
        <w:keepNext/>
        <w:pBdr>
          <w:bottom w:val="single" w:sz="12" w:space="31" w:color="auto"/>
        </w:pBdr>
        <w:jc w:val="both"/>
        <w:outlineLvl w:val="1"/>
        <w:rPr>
          <w:rFonts w:ascii="Verdana" w:hAnsi="Verdana"/>
          <w:sz w:val="20"/>
          <w:szCs w:val="20"/>
          <w:lang w:val="en-US"/>
        </w:rPr>
      </w:pPr>
      <w:r>
        <w:rPr>
          <w:rFonts w:ascii="Verdana" w:hAnsi="Verdana"/>
          <w:sz w:val="20"/>
          <w:szCs w:val="20"/>
          <w:lang w:val="en-US"/>
        </w:rPr>
        <w:t>-  Students'</w:t>
      </w:r>
      <w:r w:rsidR="00E75F0B">
        <w:rPr>
          <w:rFonts w:ascii="Verdana" w:hAnsi="Verdana"/>
          <w:sz w:val="20"/>
          <w:szCs w:val="20"/>
          <w:lang w:val="en-US"/>
        </w:rPr>
        <w:t xml:space="preserve"> familiarity with the scientific theoretical explication of the basic notions and instruments of the </w:t>
      </w:r>
      <w:r w:rsidRPr="007349D8">
        <w:rPr>
          <w:rFonts w:ascii="Verdana" w:hAnsi="Verdana"/>
          <w:sz w:val="20"/>
          <w:szCs w:val="20"/>
        </w:rPr>
        <w:t>law of internal armed conflicts</w:t>
      </w:r>
      <w:r w:rsidR="00E75F0B">
        <w:rPr>
          <w:rFonts w:ascii="Verdana" w:hAnsi="Verdana"/>
          <w:sz w:val="20"/>
          <w:szCs w:val="20"/>
          <w:lang w:val="en-US"/>
        </w:rPr>
        <w:t>, as well as with t</w:t>
      </w:r>
      <w:r>
        <w:rPr>
          <w:rFonts w:ascii="Verdana" w:hAnsi="Verdana"/>
          <w:sz w:val="20"/>
          <w:szCs w:val="20"/>
          <w:lang w:val="en-US"/>
        </w:rPr>
        <w:t>heir development chronology and</w:t>
      </w:r>
      <w:r w:rsidR="00E75F0B">
        <w:rPr>
          <w:rFonts w:ascii="Verdana" w:hAnsi="Verdana"/>
          <w:sz w:val="20"/>
          <w:szCs w:val="20"/>
          <w:lang w:val="en-US"/>
        </w:rPr>
        <w:t xml:space="preserve"> jurisprudence foundation</w:t>
      </w:r>
      <w:r>
        <w:rPr>
          <w:rFonts w:ascii="Verdana" w:hAnsi="Verdana"/>
          <w:sz w:val="20"/>
          <w:szCs w:val="20"/>
          <w:lang w:val="en-US"/>
        </w:rPr>
        <w:t>;</w:t>
      </w:r>
    </w:p>
    <w:p w:rsidR="00E75F0B" w:rsidRDefault="00E75F0B" w:rsidP="00E75F0B">
      <w:pPr>
        <w:keepNext/>
        <w:pBdr>
          <w:bottom w:val="single" w:sz="12" w:space="31" w:color="auto"/>
        </w:pBdr>
        <w:jc w:val="both"/>
        <w:outlineLvl w:val="1"/>
        <w:rPr>
          <w:rFonts w:ascii="Verdana" w:hAnsi="Verdana"/>
          <w:sz w:val="20"/>
          <w:szCs w:val="20"/>
          <w:lang w:val="en-US"/>
        </w:rPr>
      </w:pPr>
      <w:r>
        <w:rPr>
          <w:rFonts w:ascii="Verdana" w:hAnsi="Verdana"/>
          <w:sz w:val="20"/>
          <w:szCs w:val="20"/>
          <w:lang w:val="en-US"/>
        </w:rPr>
        <w:t xml:space="preserve">-  </w:t>
      </w:r>
      <w:r w:rsidR="00C83EF6">
        <w:rPr>
          <w:rFonts w:ascii="Verdana" w:hAnsi="Verdana"/>
          <w:sz w:val="20"/>
          <w:szCs w:val="20"/>
          <w:lang w:val="en-US"/>
        </w:rPr>
        <w:t xml:space="preserve"> Students'</w:t>
      </w:r>
      <w:r>
        <w:rPr>
          <w:rFonts w:ascii="Verdana" w:hAnsi="Verdana"/>
          <w:sz w:val="20"/>
          <w:szCs w:val="20"/>
          <w:lang w:val="en-US"/>
        </w:rPr>
        <w:t xml:space="preserve"> insight </w:t>
      </w:r>
      <w:r w:rsidR="00C83EF6">
        <w:rPr>
          <w:rFonts w:ascii="Verdana" w:hAnsi="Verdana"/>
          <w:sz w:val="20"/>
          <w:szCs w:val="20"/>
          <w:lang w:val="en-US"/>
        </w:rPr>
        <w:t>in all the current</w:t>
      </w:r>
      <w:r>
        <w:rPr>
          <w:rFonts w:ascii="Verdana" w:hAnsi="Verdana"/>
          <w:sz w:val="20"/>
          <w:szCs w:val="20"/>
          <w:lang w:val="en-US"/>
        </w:rPr>
        <w:t xml:space="preserve"> legal debates for concrete legal categories, especially the </w:t>
      </w:r>
      <w:r w:rsidR="00C83EF6">
        <w:rPr>
          <w:rFonts w:ascii="Verdana" w:hAnsi="Verdana"/>
          <w:sz w:val="20"/>
          <w:szCs w:val="20"/>
          <w:lang w:val="en-US"/>
        </w:rPr>
        <w:t>threshold of non-international armed conflict;</w:t>
      </w:r>
    </w:p>
    <w:p w:rsidR="00E75F0B" w:rsidRDefault="00E75F0B" w:rsidP="00E75F0B">
      <w:pPr>
        <w:keepNext/>
        <w:pBdr>
          <w:bottom w:val="single" w:sz="12" w:space="31" w:color="auto"/>
        </w:pBdr>
        <w:jc w:val="both"/>
        <w:outlineLvl w:val="1"/>
        <w:rPr>
          <w:rFonts w:ascii="Verdana" w:hAnsi="Verdana"/>
          <w:sz w:val="20"/>
          <w:szCs w:val="20"/>
          <w:lang w:val="en-US"/>
        </w:rPr>
      </w:pPr>
      <w:r>
        <w:rPr>
          <w:rFonts w:ascii="Verdana" w:hAnsi="Verdana"/>
          <w:sz w:val="20"/>
          <w:szCs w:val="20"/>
          <w:lang w:val="en-US"/>
        </w:rPr>
        <w:t xml:space="preserve">-  </w:t>
      </w:r>
      <w:r w:rsidR="00E524DB">
        <w:rPr>
          <w:rFonts w:ascii="Verdana" w:hAnsi="Verdana"/>
          <w:sz w:val="20"/>
          <w:szCs w:val="20"/>
          <w:lang w:val="en-US"/>
        </w:rPr>
        <w:t xml:space="preserve"> </w:t>
      </w:r>
      <w:r>
        <w:rPr>
          <w:rFonts w:ascii="Verdana" w:hAnsi="Verdana"/>
          <w:sz w:val="20"/>
          <w:szCs w:val="20"/>
          <w:lang w:val="en-US"/>
        </w:rPr>
        <w:t>acquiring referent knowledge in the area, and qualifyin</w:t>
      </w:r>
      <w:r w:rsidR="00E524DB">
        <w:rPr>
          <w:rFonts w:ascii="Verdana" w:hAnsi="Verdana"/>
          <w:sz w:val="20"/>
          <w:szCs w:val="20"/>
          <w:lang w:val="en-US"/>
        </w:rPr>
        <w:t>g for an self-</w:t>
      </w:r>
      <w:proofErr w:type="spellStart"/>
      <w:r w:rsidR="00E524DB">
        <w:rPr>
          <w:rFonts w:ascii="Verdana" w:hAnsi="Verdana"/>
          <w:sz w:val="20"/>
          <w:szCs w:val="20"/>
          <w:lang w:val="en-US"/>
        </w:rPr>
        <w:t>relianced</w:t>
      </w:r>
      <w:proofErr w:type="spellEnd"/>
      <w:r w:rsidR="00E524DB">
        <w:rPr>
          <w:rFonts w:ascii="Verdana" w:hAnsi="Verdana"/>
          <w:sz w:val="20"/>
          <w:szCs w:val="20"/>
          <w:lang w:val="en-US"/>
        </w:rPr>
        <w:t xml:space="preserve"> application</w:t>
      </w:r>
      <w:r>
        <w:rPr>
          <w:rFonts w:ascii="Verdana" w:hAnsi="Verdana"/>
          <w:sz w:val="20"/>
          <w:szCs w:val="20"/>
          <w:lang w:val="en-US"/>
        </w:rPr>
        <w:t xml:space="preserve"> of </w:t>
      </w:r>
      <w:r w:rsidR="00E524DB">
        <w:rPr>
          <w:rFonts w:ascii="Verdana" w:hAnsi="Verdana"/>
          <w:sz w:val="20"/>
          <w:szCs w:val="20"/>
          <w:lang w:val="en-US"/>
        </w:rPr>
        <w:t xml:space="preserve">legal </w:t>
      </w:r>
      <w:r>
        <w:rPr>
          <w:rFonts w:ascii="Verdana" w:hAnsi="Verdana"/>
          <w:sz w:val="20"/>
          <w:szCs w:val="20"/>
          <w:lang w:val="en-US"/>
        </w:rPr>
        <w:t xml:space="preserve">instruments, </w:t>
      </w:r>
      <w:r w:rsidR="00E524DB">
        <w:rPr>
          <w:rFonts w:ascii="Verdana" w:hAnsi="Verdana"/>
          <w:sz w:val="20"/>
          <w:szCs w:val="20"/>
          <w:lang w:val="en-US"/>
        </w:rPr>
        <w:t xml:space="preserve">as well </w:t>
      </w:r>
      <w:proofErr w:type="gramStart"/>
      <w:r w:rsidR="00E524DB">
        <w:rPr>
          <w:rFonts w:ascii="Verdana" w:hAnsi="Verdana"/>
          <w:sz w:val="20"/>
          <w:szCs w:val="20"/>
          <w:lang w:val="en-US"/>
        </w:rPr>
        <w:t>as  critical</w:t>
      </w:r>
      <w:proofErr w:type="gramEnd"/>
      <w:r w:rsidR="00E524DB">
        <w:rPr>
          <w:rFonts w:ascii="Verdana" w:hAnsi="Verdana"/>
          <w:sz w:val="20"/>
          <w:szCs w:val="20"/>
          <w:lang w:val="en-US"/>
        </w:rPr>
        <w:t xml:space="preserve"> analyses of judgments of international tribunals</w:t>
      </w:r>
      <w:r>
        <w:rPr>
          <w:rFonts w:ascii="Verdana" w:hAnsi="Verdana"/>
          <w:sz w:val="20"/>
          <w:szCs w:val="20"/>
          <w:lang w:val="en-US"/>
        </w:rPr>
        <w:t xml:space="preserve">.    </w:t>
      </w:r>
    </w:p>
    <w:p w:rsidR="00E75F0B" w:rsidRDefault="00E75F0B" w:rsidP="00E75F0B">
      <w:pPr>
        <w:keepNext/>
        <w:pBdr>
          <w:bottom w:val="single" w:sz="12" w:space="31" w:color="auto"/>
        </w:pBdr>
        <w:jc w:val="both"/>
        <w:outlineLvl w:val="1"/>
        <w:rPr>
          <w:rFonts w:ascii="Verdana" w:hAnsi="Verdana"/>
          <w:sz w:val="20"/>
          <w:szCs w:val="20"/>
          <w:lang w:val="en-US"/>
        </w:rPr>
      </w:pPr>
    </w:p>
    <w:p w:rsidR="00C83EF6" w:rsidRDefault="00C83EF6" w:rsidP="00E75F0B">
      <w:pPr>
        <w:keepNext/>
        <w:pBdr>
          <w:bottom w:val="single" w:sz="12" w:space="31" w:color="auto"/>
        </w:pBdr>
        <w:jc w:val="both"/>
        <w:outlineLvl w:val="1"/>
        <w:rPr>
          <w:rFonts w:ascii="Verdana" w:hAnsi="Verdana"/>
          <w:sz w:val="20"/>
          <w:szCs w:val="20"/>
          <w:lang w:val="en-US"/>
        </w:rPr>
      </w:pPr>
    </w:p>
    <w:p w:rsidR="00E75F0B" w:rsidRDefault="00E75F0B" w:rsidP="00E75F0B">
      <w:pPr>
        <w:keepNext/>
        <w:pBdr>
          <w:bottom w:val="single" w:sz="12" w:space="31" w:color="auto"/>
        </w:pBdr>
        <w:jc w:val="both"/>
        <w:outlineLvl w:val="1"/>
        <w:rPr>
          <w:rFonts w:ascii="Verdana" w:hAnsi="Verdana"/>
          <w:sz w:val="20"/>
          <w:szCs w:val="20"/>
          <w:lang w:val="en-US"/>
        </w:rPr>
      </w:pPr>
    </w:p>
    <w:p w:rsidR="00E75F0B" w:rsidRPr="00CF6966" w:rsidRDefault="00E75F0B" w:rsidP="00E75F0B">
      <w:pPr>
        <w:keepNext/>
        <w:pBdr>
          <w:bottom w:val="single" w:sz="12" w:space="31" w:color="auto"/>
        </w:pBdr>
        <w:jc w:val="both"/>
        <w:outlineLvl w:val="1"/>
        <w:rPr>
          <w:rFonts w:ascii="Verdana" w:hAnsi="Verdana"/>
          <w:b/>
          <w:sz w:val="20"/>
          <w:szCs w:val="20"/>
          <w:u w:val="single"/>
          <w:lang w:val="en-US"/>
        </w:rPr>
      </w:pPr>
      <w:r w:rsidRPr="00CF6966">
        <w:rPr>
          <w:rFonts w:ascii="Verdana" w:hAnsi="Verdana"/>
          <w:b/>
          <w:sz w:val="20"/>
          <w:szCs w:val="20"/>
          <w:u w:val="single"/>
          <w:lang w:val="en-US"/>
        </w:rPr>
        <w:t>Lecturing methodology</w:t>
      </w:r>
      <w:r>
        <w:rPr>
          <w:rFonts w:ascii="Verdana" w:hAnsi="Verdana"/>
          <w:b/>
          <w:sz w:val="20"/>
          <w:szCs w:val="20"/>
          <w:u w:val="single"/>
          <w:lang w:val="en-US"/>
        </w:rPr>
        <w:t xml:space="preserve"> and course requirements</w:t>
      </w:r>
      <w:r w:rsidRPr="00CF6966">
        <w:rPr>
          <w:rFonts w:ascii="Verdana" w:hAnsi="Verdana"/>
          <w:b/>
          <w:sz w:val="20"/>
          <w:szCs w:val="20"/>
          <w:u w:val="single"/>
          <w:lang w:val="en-US"/>
        </w:rPr>
        <w:t>:</w:t>
      </w:r>
    </w:p>
    <w:p w:rsidR="00E75F0B" w:rsidRDefault="00E75F0B" w:rsidP="00E75F0B">
      <w:pPr>
        <w:keepNext/>
        <w:pBdr>
          <w:bottom w:val="single" w:sz="12" w:space="31" w:color="auto"/>
        </w:pBdr>
        <w:jc w:val="both"/>
        <w:outlineLvl w:val="1"/>
        <w:rPr>
          <w:rFonts w:ascii="Verdana" w:hAnsi="Verdana"/>
          <w:sz w:val="20"/>
          <w:szCs w:val="20"/>
          <w:lang w:val="en-US"/>
        </w:rPr>
      </w:pPr>
    </w:p>
    <w:p w:rsidR="00E75F0B" w:rsidRDefault="00E75F0B" w:rsidP="00E75F0B">
      <w:pPr>
        <w:keepNext/>
        <w:pBdr>
          <w:bottom w:val="single" w:sz="12" w:space="31" w:color="auto"/>
        </w:pBdr>
        <w:jc w:val="both"/>
        <w:outlineLvl w:val="1"/>
        <w:rPr>
          <w:rFonts w:ascii="Verdana" w:hAnsi="Verdana"/>
          <w:sz w:val="20"/>
          <w:szCs w:val="20"/>
          <w:lang w:val="en-US"/>
        </w:rPr>
      </w:pPr>
      <w:r>
        <w:rPr>
          <w:rFonts w:ascii="Verdana" w:hAnsi="Verdana"/>
          <w:sz w:val="20"/>
          <w:szCs w:val="20"/>
          <w:lang w:val="en-US"/>
        </w:rPr>
        <w:lastRenderedPageBreak/>
        <w:t xml:space="preserve">       The Course material will be lectured using the current methods for systematic an integral study of the theoretical aspects of the specialized area. The course topics will be analyzed in-</w:t>
      </w:r>
      <w:proofErr w:type="spellStart"/>
      <w:r>
        <w:rPr>
          <w:rFonts w:ascii="Verdana" w:hAnsi="Verdana"/>
          <w:sz w:val="20"/>
          <w:szCs w:val="20"/>
          <w:lang w:val="en-US"/>
        </w:rPr>
        <w:t>dept</w:t>
      </w:r>
      <w:proofErr w:type="spellEnd"/>
      <w:r>
        <w:rPr>
          <w:rFonts w:ascii="Verdana" w:hAnsi="Verdana"/>
          <w:sz w:val="20"/>
          <w:szCs w:val="20"/>
          <w:lang w:val="en-US"/>
        </w:rPr>
        <w:t xml:space="preserve">, critically and in a comparative manner. </w:t>
      </w:r>
    </w:p>
    <w:p w:rsidR="00E75F0B" w:rsidRDefault="00E75F0B" w:rsidP="00E75F0B">
      <w:pPr>
        <w:keepNext/>
        <w:pBdr>
          <w:bottom w:val="single" w:sz="12" w:space="31" w:color="auto"/>
        </w:pBdr>
        <w:jc w:val="both"/>
        <w:outlineLvl w:val="1"/>
        <w:rPr>
          <w:rFonts w:ascii="Verdana" w:hAnsi="Verdana"/>
          <w:sz w:val="20"/>
          <w:szCs w:val="20"/>
          <w:lang w:val="en-US"/>
        </w:rPr>
      </w:pPr>
      <w:r>
        <w:rPr>
          <w:rFonts w:ascii="Verdana" w:hAnsi="Verdana"/>
          <w:sz w:val="20"/>
          <w:szCs w:val="20"/>
          <w:lang w:val="en-US"/>
        </w:rPr>
        <w:t xml:space="preserve">       The students will work in groups and individually. They will be engaged in analyzing the relevant </w:t>
      </w:r>
      <w:r w:rsidR="00E524DB">
        <w:rPr>
          <w:rFonts w:ascii="Verdana" w:hAnsi="Verdana"/>
          <w:sz w:val="20"/>
          <w:szCs w:val="20"/>
          <w:lang w:val="en-US"/>
        </w:rPr>
        <w:t xml:space="preserve">international tribunals' </w:t>
      </w:r>
      <w:r>
        <w:rPr>
          <w:rFonts w:ascii="Verdana" w:hAnsi="Verdana"/>
          <w:sz w:val="20"/>
          <w:szCs w:val="20"/>
          <w:lang w:val="en-US"/>
        </w:rPr>
        <w:t>decisions, establishing</w:t>
      </w:r>
      <w:r w:rsidR="00E524DB">
        <w:rPr>
          <w:rFonts w:ascii="Verdana" w:hAnsi="Verdana"/>
          <w:sz w:val="20"/>
          <w:szCs w:val="20"/>
          <w:lang w:val="en-US"/>
        </w:rPr>
        <w:t xml:space="preserve"> the facts in specific cases</w:t>
      </w:r>
      <w:r>
        <w:rPr>
          <w:rFonts w:ascii="Verdana" w:hAnsi="Verdana"/>
          <w:sz w:val="20"/>
          <w:szCs w:val="20"/>
          <w:lang w:val="en-US"/>
        </w:rPr>
        <w:t>, formulating legal arguments and opinions that will be further argued and analyzed. They will build their critical and competent attitudes also through their participation in case simulations wi</w:t>
      </w:r>
      <w:r w:rsidR="00E524DB">
        <w:rPr>
          <w:rFonts w:ascii="Verdana" w:hAnsi="Verdana"/>
          <w:sz w:val="20"/>
          <w:szCs w:val="20"/>
          <w:lang w:val="en-US"/>
        </w:rPr>
        <w:t>thin the dominant laws on non-international conflicts</w:t>
      </w:r>
      <w:r>
        <w:rPr>
          <w:rFonts w:ascii="Verdana" w:hAnsi="Verdana"/>
          <w:sz w:val="20"/>
          <w:szCs w:val="20"/>
          <w:lang w:val="en-US"/>
        </w:rPr>
        <w:t xml:space="preserve">.  </w:t>
      </w:r>
    </w:p>
    <w:p w:rsidR="00E75F0B" w:rsidRDefault="00E75F0B" w:rsidP="00E75F0B">
      <w:pPr>
        <w:keepNext/>
        <w:pBdr>
          <w:bottom w:val="single" w:sz="12" w:space="31" w:color="auto"/>
        </w:pBdr>
        <w:jc w:val="both"/>
        <w:outlineLvl w:val="1"/>
        <w:rPr>
          <w:rFonts w:ascii="Verdana" w:hAnsi="Verdana"/>
          <w:sz w:val="20"/>
          <w:szCs w:val="20"/>
          <w:lang w:val="en-US"/>
        </w:rPr>
      </w:pPr>
      <w:r>
        <w:rPr>
          <w:rFonts w:ascii="Verdana" w:hAnsi="Verdana"/>
          <w:sz w:val="20"/>
          <w:szCs w:val="20"/>
          <w:lang w:val="en-US"/>
        </w:rPr>
        <w:t xml:space="preserve">       This </w:t>
      </w:r>
      <w:r w:rsidR="00E524DB">
        <w:rPr>
          <w:rFonts w:ascii="Verdana" w:hAnsi="Verdana"/>
          <w:sz w:val="20"/>
          <w:szCs w:val="20"/>
          <w:lang w:val="en-US"/>
        </w:rPr>
        <w:t>Course</w:t>
      </w:r>
      <w:r>
        <w:rPr>
          <w:rFonts w:ascii="Verdana" w:hAnsi="Verdana"/>
          <w:sz w:val="20"/>
          <w:szCs w:val="20"/>
          <w:lang w:val="en-US"/>
        </w:rPr>
        <w:t xml:space="preserve"> requires substantial weekly reading and places significant emphasis on preparation, class participation and discussion. Attendance and active participation are essential components of this course. </w:t>
      </w:r>
    </w:p>
    <w:p w:rsidR="00E75F0B" w:rsidRDefault="00E75F0B" w:rsidP="00E75F0B">
      <w:pPr>
        <w:keepNext/>
        <w:pBdr>
          <w:bottom w:val="single" w:sz="12" w:space="31" w:color="auto"/>
        </w:pBdr>
        <w:jc w:val="both"/>
        <w:outlineLvl w:val="1"/>
        <w:rPr>
          <w:rFonts w:ascii="Verdana" w:hAnsi="Verdana"/>
          <w:sz w:val="20"/>
          <w:szCs w:val="20"/>
          <w:lang w:val="en-US"/>
        </w:rPr>
      </w:pPr>
    </w:p>
    <w:p w:rsidR="00E75F0B" w:rsidRDefault="00E75F0B" w:rsidP="00E75F0B">
      <w:pPr>
        <w:keepNext/>
        <w:pBdr>
          <w:bottom w:val="single" w:sz="12" w:space="31" w:color="auto"/>
        </w:pBdr>
        <w:jc w:val="both"/>
        <w:outlineLvl w:val="1"/>
        <w:rPr>
          <w:rFonts w:ascii="Verdana" w:hAnsi="Verdana"/>
          <w:sz w:val="20"/>
          <w:szCs w:val="20"/>
          <w:lang w:val="en-US"/>
        </w:rPr>
      </w:pPr>
    </w:p>
    <w:p w:rsidR="00E75F0B" w:rsidRDefault="00E75F0B" w:rsidP="00E75F0B">
      <w:pPr>
        <w:keepNext/>
        <w:pBdr>
          <w:bottom w:val="single" w:sz="12" w:space="31" w:color="auto"/>
        </w:pBdr>
        <w:jc w:val="both"/>
        <w:outlineLvl w:val="1"/>
        <w:rPr>
          <w:rFonts w:ascii="Verdana" w:hAnsi="Verdana"/>
          <w:b/>
          <w:sz w:val="20"/>
          <w:szCs w:val="20"/>
          <w:u w:val="single"/>
          <w:lang w:val="en-US"/>
        </w:rPr>
      </w:pPr>
      <w:r w:rsidRPr="00B93436">
        <w:rPr>
          <w:rFonts w:ascii="Verdana" w:hAnsi="Verdana"/>
          <w:b/>
          <w:sz w:val="20"/>
          <w:szCs w:val="20"/>
          <w:u w:val="single"/>
          <w:lang w:val="en-US"/>
        </w:rPr>
        <w:t xml:space="preserve">Reading Materials: </w:t>
      </w:r>
    </w:p>
    <w:p w:rsidR="00E75F0B" w:rsidRPr="00B93436" w:rsidRDefault="00E524DB" w:rsidP="00E75F0B">
      <w:pPr>
        <w:keepNext/>
        <w:pBdr>
          <w:bottom w:val="single" w:sz="12" w:space="31" w:color="auto"/>
        </w:pBdr>
        <w:spacing w:before="240"/>
        <w:jc w:val="both"/>
        <w:outlineLvl w:val="1"/>
        <w:rPr>
          <w:rFonts w:ascii="Verdana" w:hAnsi="Verdana"/>
          <w:sz w:val="20"/>
          <w:szCs w:val="20"/>
          <w:lang w:val="en-US"/>
        </w:rPr>
      </w:pPr>
      <w:r>
        <w:rPr>
          <w:rFonts w:ascii="Verdana" w:hAnsi="Verdana"/>
          <w:sz w:val="20"/>
          <w:szCs w:val="20"/>
        </w:rPr>
        <w:t xml:space="preserve">The </w:t>
      </w:r>
      <w:r>
        <w:rPr>
          <w:rFonts w:ascii="Verdana" w:hAnsi="Verdana"/>
          <w:sz w:val="20"/>
          <w:szCs w:val="20"/>
          <w:lang w:val="en-US"/>
        </w:rPr>
        <w:t>required chapters or pages from the Syllabus</w:t>
      </w:r>
      <w:r w:rsidR="00E75F0B">
        <w:rPr>
          <w:rFonts w:ascii="Verdana" w:hAnsi="Verdana"/>
          <w:sz w:val="20"/>
          <w:szCs w:val="20"/>
          <w:lang w:val="en-US"/>
        </w:rPr>
        <w:t xml:space="preserve"> will be made </w:t>
      </w:r>
      <w:r>
        <w:rPr>
          <w:rFonts w:ascii="Verdana" w:hAnsi="Verdana"/>
          <w:sz w:val="20"/>
          <w:szCs w:val="20"/>
          <w:lang w:val="en-US"/>
        </w:rPr>
        <w:t>available as a Course Reader</w:t>
      </w:r>
      <w:r w:rsidR="00E75F0B">
        <w:rPr>
          <w:rFonts w:ascii="Verdana" w:hAnsi="Verdana"/>
          <w:sz w:val="20"/>
          <w:szCs w:val="20"/>
          <w:lang w:val="en-US"/>
        </w:rPr>
        <w:t xml:space="preserve"> in the Faculty Library and at the Faculty Bookstore. </w:t>
      </w:r>
    </w:p>
    <w:p w:rsidR="00E75F0B" w:rsidRDefault="00E75F0B" w:rsidP="00E75F0B">
      <w:pPr>
        <w:keepNext/>
        <w:pBdr>
          <w:bottom w:val="single" w:sz="12" w:space="31" w:color="auto"/>
        </w:pBdr>
        <w:jc w:val="both"/>
        <w:outlineLvl w:val="1"/>
        <w:rPr>
          <w:rFonts w:ascii="Verdana" w:hAnsi="Verdana"/>
          <w:sz w:val="20"/>
          <w:szCs w:val="20"/>
          <w:lang w:val="en-US"/>
        </w:rPr>
      </w:pPr>
    </w:p>
    <w:p w:rsidR="00E75F0B" w:rsidRDefault="00E75F0B" w:rsidP="00E75F0B">
      <w:pPr>
        <w:keepNext/>
        <w:pBdr>
          <w:bottom w:val="single" w:sz="12" w:space="31" w:color="auto"/>
        </w:pBdr>
        <w:jc w:val="both"/>
        <w:outlineLvl w:val="1"/>
        <w:rPr>
          <w:rFonts w:ascii="Verdana" w:hAnsi="Verdana"/>
          <w:sz w:val="20"/>
          <w:szCs w:val="20"/>
          <w:lang w:val="en-US"/>
        </w:rPr>
      </w:pPr>
    </w:p>
    <w:p w:rsidR="00E75F0B" w:rsidRDefault="00E75F0B" w:rsidP="00E75F0B">
      <w:pPr>
        <w:keepNext/>
        <w:pBdr>
          <w:bottom w:val="single" w:sz="12" w:space="31" w:color="auto"/>
        </w:pBdr>
        <w:jc w:val="both"/>
        <w:outlineLvl w:val="1"/>
        <w:rPr>
          <w:rFonts w:ascii="Verdana" w:hAnsi="Verdana"/>
          <w:sz w:val="20"/>
          <w:szCs w:val="20"/>
          <w:lang w:val="en-US"/>
        </w:rPr>
      </w:pPr>
    </w:p>
    <w:p w:rsidR="00E75F0B" w:rsidRDefault="00E75F0B" w:rsidP="00E75F0B">
      <w:pPr>
        <w:keepNext/>
        <w:pBdr>
          <w:bottom w:val="single" w:sz="12" w:space="31" w:color="auto"/>
        </w:pBdr>
        <w:jc w:val="both"/>
        <w:outlineLvl w:val="1"/>
        <w:rPr>
          <w:rFonts w:ascii="Verdana" w:hAnsi="Verdana"/>
          <w:sz w:val="20"/>
          <w:szCs w:val="20"/>
          <w:lang w:val="en-US"/>
        </w:rPr>
      </w:pPr>
    </w:p>
    <w:p w:rsidR="00E75F0B" w:rsidRDefault="00E75F0B" w:rsidP="00E75F0B">
      <w:pPr>
        <w:keepNext/>
        <w:pBdr>
          <w:bottom w:val="single" w:sz="12" w:space="31" w:color="auto"/>
        </w:pBdr>
        <w:jc w:val="both"/>
        <w:outlineLvl w:val="1"/>
        <w:rPr>
          <w:rFonts w:ascii="Verdana" w:hAnsi="Verdana"/>
          <w:sz w:val="20"/>
          <w:szCs w:val="20"/>
          <w:lang w:val="en-US"/>
        </w:rPr>
      </w:pPr>
    </w:p>
    <w:p w:rsidR="00E75F0B" w:rsidRPr="000A7E57" w:rsidRDefault="00E75F0B" w:rsidP="00E75F0B">
      <w:pPr>
        <w:keepNext/>
        <w:pBdr>
          <w:bottom w:val="single" w:sz="12" w:space="31" w:color="auto"/>
        </w:pBdr>
        <w:jc w:val="both"/>
        <w:outlineLvl w:val="1"/>
        <w:rPr>
          <w:rFonts w:ascii="Verdana" w:hAnsi="Verdana"/>
          <w:b/>
          <w:sz w:val="20"/>
          <w:szCs w:val="20"/>
          <w:u w:val="single"/>
          <w:lang w:val="en-US"/>
        </w:rPr>
      </w:pPr>
      <w:r w:rsidRPr="00B93436">
        <w:rPr>
          <w:rFonts w:ascii="Verdana" w:hAnsi="Verdana"/>
          <w:b/>
          <w:sz w:val="20"/>
          <w:szCs w:val="20"/>
          <w:u w:val="single"/>
          <w:lang w:val="en-US"/>
        </w:rPr>
        <w:t>Week One:</w:t>
      </w:r>
      <w:r>
        <w:rPr>
          <w:rFonts w:ascii="Verdana" w:hAnsi="Verdana"/>
          <w:b/>
          <w:sz w:val="20"/>
          <w:szCs w:val="20"/>
          <w:lang w:val="en-US"/>
        </w:rPr>
        <w:t xml:space="preserve"> </w:t>
      </w:r>
      <w:r w:rsidR="009940FB">
        <w:rPr>
          <w:rFonts w:ascii="Verdana" w:hAnsi="Verdana" w:cs="Arial"/>
          <w:b/>
          <w:sz w:val="20"/>
          <w:szCs w:val="20"/>
          <w:lang w:val="en-US"/>
        </w:rPr>
        <w:t>International law and the use of force</w:t>
      </w:r>
    </w:p>
    <w:p w:rsidR="00E75F0B" w:rsidRPr="009940FB" w:rsidRDefault="00E75F0B" w:rsidP="00E75F0B">
      <w:pPr>
        <w:keepNext/>
        <w:pBdr>
          <w:bottom w:val="single" w:sz="12" w:space="31" w:color="auto"/>
        </w:pBdr>
        <w:jc w:val="both"/>
        <w:outlineLvl w:val="1"/>
        <w:rPr>
          <w:rFonts w:ascii="Verdana" w:hAnsi="Verdana"/>
          <w:sz w:val="20"/>
          <w:szCs w:val="20"/>
          <w:lang w:val="en-US"/>
        </w:rPr>
      </w:pPr>
    </w:p>
    <w:p w:rsidR="00E75F0B" w:rsidRDefault="009940FB" w:rsidP="00E75F0B">
      <w:pPr>
        <w:keepNext/>
        <w:pBdr>
          <w:bottom w:val="single" w:sz="12" w:space="31" w:color="auto"/>
        </w:pBdr>
        <w:jc w:val="both"/>
        <w:outlineLvl w:val="1"/>
        <w:rPr>
          <w:rFonts w:ascii="Verdana" w:hAnsi="Verdana"/>
          <w:sz w:val="20"/>
          <w:szCs w:val="20"/>
          <w:lang w:val="en-US"/>
        </w:rPr>
      </w:pPr>
      <w:r w:rsidRPr="00AE1F54">
        <w:rPr>
          <w:rFonts w:ascii="Verdana" w:hAnsi="Verdana"/>
          <w:sz w:val="20"/>
          <w:szCs w:val="20"/>
          <w:lang w:val="en-US"/>
        </w:rPr>
        <w:t>Parker</w:t>
      </w:r>
      <w:r>
        <w:rPr>
          <w:rFonts w:ascii="Verdana" w:hAnsi="Verdana"/>
          <w:sz w:val="20"/>
          <w:szCs w:val="20"/>
          <w:lang w:val="en-US"/>
        </w:rPr>
        <w:t>,</w:t>
      </w:r>
      <w:r w:rsidRPr="009940FB">
        <w:rPr>
          <w:rFonts w:ascii="Verdana" w:hAnsi="Verdana"/>
          <w:sz w:val="20"/>
          <w:szCs w:val="20"/>
          <w:lang w:val="en-US"/>
        </w:rPr>
        <w:t xml:space="preserve"> </w:t>
      </w:r>
      <w:r w:rsidRPr="00AE1F54">
        <w:rPr>
          <w:rFonts w:ascii="Verdana" w:hAnsi="Verdana"/>
          <w:sz w:val="20"/>
          <w:szCs w:val="20"/>
          <w:lang w:val="en-US"/>
        </w:rPr>
        <w:t>Geoffrey</w:t>
      </w:r>
      <w:r>
        <w:rPr>
          <w:rFonts w:ascii="Verdana" w:hAnsi="Verdana"/>
          <w:sz w:val="20"/>
          <w:szCs w:val="20"/>
          <w:lang w:val="en-US"/>
        </w:rPr>
        <w:t xml:space="preserve"> (ed.),</w:t>
      </w:r>
      <w:r w:rsidRPr="00AE1F54">
        <w:rPr>
          <w:rFonts w:ascii="Verdana" w:hAnsi="Verdana"/>
          <w:sz w:val="20"/>
          <w:szCs w:val="20"/>
          <w:lang w:val="en-US"/>
        </w:rPr>
        <w:t xml:space="preserve"> </w:t>
      </w:r>
      <w:r w:rsidRPr="00116123">
        <w:rPr>
          <w:rFonts w:ascii="Verdana" w:hAnsi="Verdana"/>
          <w:i/>
          <w:sz w:val="20"/>
          <w:szCs w:val="20"/>
          <w:lang w:val="en-US"/>
        </w:rPr>
        <w:t>Cambridge Illustrated History of Warfare</w:t>
      </w:r>
      <w:r w:rsidRPr="00AE1F54">
        <w:rPr>
          <w:rFonts w:ascii="Verdana" w:hAnsi="Verdana"/>
          <w:sz w:val="20"/>
          <w:szCs w:val="20"/>
          <w:lang w:val="en-US"/>
        </w:rPr>
        <w:t>, Cambridge University Press, 2</w:t>
      </w:r>
      <w:r>
        <w:rPr>
          <w:rFonts w:ascii="Verdana" w:hAnsi="Verdana"/>
          <w:sz w:val="20"/>
          <w:szCs w:val="20"/>
          <w:lang w:val="en-US"/>
        </w:rPr>
        <w:t>000</w:t>
      </w:r>
    </w:p>
    <w:p w:rsidR="003D6807" w:rsidRDefault="003D6807" w:rsidP="00E75F0B">
      <w:pPr>
        <w:keepNext/>
        <w:pBdr>
          <w:bottom w:val="single" w:sz="12" w:space="31" w:color="auto"/>
        </w:pBdr>
        <w:jc w:val="both"/>
        <w:outlineLvl w:val="1"/>
        <w:rPr>
          <w:rFonts w:ascii="Verdana" w:hAnsi="Verdana"/>
          <w:sz w:val="20"/>
          <w:szCs w:val="20"/>
          <w:lang w:val="en-US"/>
        </w:rPr>
      </w:pPr>
    </w:p>
    <w:p w:rsidR="003D6807" w:rsidRDefault="003D6807" w:rsidP="00E75F0B">
      <w:pPr>
        <w:keepNext/>
        <w:pBdr>
          <w:bottom w:val="single" w:sz="12" w:space="31" w:color="auto"/>
        </w:pBdr>
        <w:jc w:val="both"/>
        <w:outlineLvl w:val="1"/>
        <w:rPr>
          <w:rFonts w:ascii="Verdana" w:hAnsi="Verdana"/>
          <w:sz w:val="20"/>
          <w:szCs w:val="20"/>
          <w:lang w:val="en-US"/>
        </w:rPr>
      </w:pPr>
      <w:r>
        <w:rPr>
          <w:rFonts w:ascii="Verdana" w:hAnsi="Verdana"/>
          <w:sz w:val="20"/>
          <w:szCs w:val="20"/>
          <w:lang w:val="en-US"/>
        </w:rPr>
        <w:t xml:space="preserve">Shaw, Malcolm N., </w:t>
      </w:r>
      <w:r w:rsidRPr="00116123">
        <w:rPr>
          <w:rFonts w:ascii="Verdana" w:hAnsi="Verdana"/>
          <w:i/>
          <w:sz w:val="20"/>
          <w:szCs w:val="20"/>
          <w:lang w:val="en-US"/>
        </w:rPr>
        <w:t>International Law</w:t>
      </w:r>
      <w:r>
        <w:rPr>
          <w:rFonts w:ascii="Verdana" w:hAnsi="Verdana"/>
          <w:sz w:val="20"/>
          <w:szCs w:val="20"/>
          <w:lang w:val="en-US"/>
        </w:rPr>
        <w:t xml:space="preserve">, sixth edition, Cambridge University Press, 2008 </w:t>
      </w:r>
    </w:p>
    <w:p w:rsidR="003D6807" w:rsidRPr="003D6807" w:rsidRDefault="003D6807" w:rsidP="00E75F0B">
      <w:pPr>
        <w:keepNext/>
        <w:pBdr>
          <w:bottom w:val="single" w:sz="12" w:space="31" w:color="auto"/>
        </w:pBdr>
        <w:jc w:val="both"/>
        <w:outlineLvl w:val="1"/>
        <w:rPr>
          <w:rFonts w:ascii="Verdana" w:hAnsi="Verdana"/>
          <w:sz w:val="20"/>
          <w:szCs w:val="20"/>
          <w:lang w:val="en-US"/>
        </w:rPr>
      </w:pPr>
    </w:p>
    <w:p w:rsidR="00E75F0B" w:rsidRPr="000A7E57" w:rsidRDefault="00E75F0B" w:rsidP="00E75F0B">
      <w:pPr>
        <w:keepNext/>
        <w:pBdr>
          <w:bottom w:val="single" w:sz="12" w:space="31" w:color="auto"/>
        </w:pBdr>
        <w:jc w:val="both"/>
        <w:outlineLvl w:val="1"/>
        <w:rPr>
          <w:rFonts w:ascii="Verdana" w:hAnsi="Verdana"/>
          <w:sz w:val="20"/>
          <w:szCs w:val="20"/>
          <w:lang w:val="en-US"/>
        </w:rPr>
      </w:pPr>
      <w:r w:rsidRPr="000A7E57">
        <w:rPr>
          <w:rFonts w:ascii="Verdana" w:hAnsi="Verdana"/>
          <w:b/>
          <w:sz w:val="20"/>
          <w:szCs w:val="20"/>
          <w:u w:val="single"/>
          <w:lang w:val="en-US"/>
        </w:rPr>
        <w:t>Week Two:</w:t>
      </w:r>
      <w:r w:rsidRPr="000A7E57">
        <w:rPr>
          <w:rFonts w:ascii="Verdana" w:hAnsi="Verdana"/>
          <w:b/>
          <w:sz w:val="20"/>
          <w:szCs w:val="20"/>
          <w:lang w:val="en-US"/>
        </w:rPr>
        <w:t xml:space="preserve"> </w:t>
      </w:r>
      <w:r w:rsidR="009940FB">
        <w:rPr>
          <w:rFonts w:ascii="Verdana" w:hAnsi="Verdana"/>
          <w:b/>
          <w:sz w:val="20"/>
          <w:szCs w:val="20"/>
          <w:lang w:val="en-US"/>
        </w:rPr>
        <w:t>Ethnic violence (globalization and culturally motivated violence)</w:t>
      </w:r>
    </w:p>
    <w:p w:rsidR="00E75F0B" w:rsidRDefault="00E75F0B" w:rsidP="00E75F0B">
      <w:pPr>
        <w:keepNext/>
        <w:pBdr>
          <w:bottom w:val="single" w:sz="12" w:space="31" w:color="auto"/>
        </w:pBdr>
        <w:jc w:val="both"/>
        <w:outlineLvl w:val="1"/>
        <w:rPr>
          <w:rFonts w:ascii="Verdana" w:hAnsi="Verdana" w:cs="MAC C Times"/>
          <w:sz w:val="20"/>
          <w:szCs w:val="20"/>
          <w:lang w:val="en-US"/>
        </w:rPr>
      </w:pPr>
    </w:p>
    <w:p w:rsidR="009940FB" w:rsidRDefault="003D6807" w:rsidP="00E75F0B">
      <w:pPr>
        <w:keepNext/>
        <w:pBdr>
          <w:bottom w:val="single" w:sz="12" w:space="31" w:color="auto"/>
        </w:pBdr>
        <w:jc w:val="both"/>
        <w:outlineLvl w:val="1"/>
        <w:rPr>
          <w:rFonts w:ascii="Verdana" w:hAnsi="Verdana" w:cs="Arial"/>
          <w:sz w:val="20"/>
          <w:szCs w:val="20"/>
          <w:lang w:val="en-US"/>
        </w:rPr>
      </w:pPr>
      <w:r w:rsidRPr="0085589D">
        <w:rPr>
          <w:rFonts w:ascii="Verdana" w:hAnsi="Verdana" w:cs="Arial"/>
          <w:sz w:val="20"/>
          <w:szCs w:val="20"/>
        </w:rPr>
        <w:t xml:space="preserve">Gurr, Ted Robert, </w:t>
      </w:r>
      <w:r w:rsidRPr="0085589D">
        <w:rPr>
          <w:rFonts w:ascii="Verdana" w:hAnsi="Verdana" w:cs="Arial"/>
          <w:i/>
          <w:sz w:val="20"/>
          <w:szCs w:val="20"/>
        </w:rPr>
        <w:t>Peoples versus States: Minorities at Risk in the New Century</w:t>
      </w:r>
      <w:r w:rsidRPr="0085589D">
        <w:rPr>
          <w:rFonts w:ascii="Verdana" w:hAnsi="Verdana" w:cs="Arial"/>
          <w:sz w:val="20"/>
          <w:szCs w:val="20"/>
        </w:rPr>
        <w:t>, Washington, DC: United States Institute of Peace, 2</w:t>
      </w:r>
      <w:r>
        <w:rPr>
          <w:rFonts w:ascii="Verdana" w:hAnsi="Verdana" w:cs="Arial"/>
          <w:sz w:val="20"/>
          <w:szCs w:val="20"/>
          <w:lang w:val="en-US"/>
        </w:rPr>
        <w:t>000</w:t>
      </w:r>
    </w:p>
    <w:p w:rsidR="003D6807" w:rsidRDefault="003D6807" w:rsidP="00E75F0B">
      <w:pPr>
        <w:keepNext/>
        <w:pBdr>
          <w:bottom w:val="single" w:sz="12" w:space="31" w:color="auto"/>
        </w:pBdr>
        <w:jc w:val="both"/>
        <w:outlineLvl w:val="1"/>
        <w:rPr>
          <w:rFonts w:ascii="Verdana" w:hAnsi="Verdana" w:cs="Arial"/>
          <w:sz w:val="20"/>
          <w:szCs w:val="20"/>
          <w:lang w:val="en-US"/>
        </w:rPr>
      </w:pPr>
    </w:p>
    <w:p w:rsidR="003D6807" w:rsidRPr="003D6807" w:rsidRDefault="003D6807" w:rsidP="00E75F0B">
      <w:pPr>
        <w:keepNext/>
        <w:pBdr>
          <w:bottom w:val="single" w:sz="12" w:space="31" w:color="auto"/>
        </w:pBdr>
        <w:jc w:val="both"/>
        <w:outlineLvl w:val="1"/>
        <w:rPr>
          <w:rFonts w:ascii="Verdana" w:hAnsi="Verdana"/>
          <w:sz w:val="20"/>
          <w:szCs w:val="20"/>
          <w:lang w:val="en-US"/>
        </w:rPr>
      </w:pPr>
      <w:r w:rsidRPr="0085589D">
        <w:rPr>
          <w:rFonts w:ascii="Verdana" w:hAnsi="Verdana" w:cs="Arial"/>
          <w:sz w:val="20"/>
          <w:szCs w:val="20"/>
        </w:rPr>
        <w:t xml:space="preserve">Valentino, Benjamin A., </w:t>
      </w:r>
      <w:r w:rsidRPr="0085589D">
        <w:rPr>
          <w:rFonts w:ascii="Verdana" w:hAnsi="Verdana" w:cs="Arial"/>
          <w:i/>
          <w:sz w:val="20"/>
          <w:szCs w:val="20"/>
        </w:rPr>
        <w:t>Final Solutions: Mass Killing and Genocide in the 20</w:t>
      </w:r>
      <w:r w:rsidRPr="0085589D">
        <w:rPr>
          <w:rFonts w:ascii="Verdana" w:hAnsi="Verdana" w:cs="Arial"/>
          <w:i/>
          <w:sz w:val="20"/>
          <w:szCs w:val="20"/>
          <w:vertAlign w:val="superscript"/>
        </w:rPr>
        <w:t>th</w:t>
      </w:r>
      <w:r w:rsidRPr="0085589D">
        <w:rPr>
          <w:rFonts w:ascii="Verdana" w:hAnsi="Verdana" w:cs="Arial"/>
          <w:i/>
          <w:sz w:val="20"/>
          <w:szCs w:val="20"/>
        </w:rPr>
        <w:t xml:space="preserve"> Century</w:t>
      </w:r>
      <w:r w:rsidRPr="0085589D">
        <w:rPr>
          <w:rFonts w:ascii="Verdana" w:hAnsi="Verdana" w:cs="Arial"/>
          <w:sz w:val="20"/>
          <w:szCs w:val="20"/>
        </w:rPr>
        <w:t>, Ithaca: Cornell University Press, 20</w:t>
      </w:r>
      <w:r>
        <w:rPr>
          <w:rFonts w:ascii="Verdana" w:hAnsi="Verdana" w:cs="Arial"/>
          <w:sz w:val="20"/>
          <w:szCs w:val="20"/>
          <w:lang w:val="en-US"/>
        </w:rPr>
        <w:t>04</w:t>
      </w:r>
    </w:p>
    <w:p w:rsidR="00E75F0B" w:rsidRDefault="00E75F0B" w:rsidP="00E75F0B">
      <w:pPr>
        <w:keepNext/>
        <w:pBdr>
          <w:bottom w:val="single" w:sz="12" w:space="31" w:color="auto"/>
        </w:pBdr>
        <w:jc w:val="both"/>
        <w:outlineLvl w:val="1"/>
        <w:rPr>
          <w:rFonts w:ascii="Verdana" w:hAnsi="Verdana"/>
          <w:sz w:val="20"/>
          <w:szCs w:val="20"/>
          <w:lang w:val="en-US"/>
        </w:rPr>
      </w:pPr>
    </w:p>
    <w:p w:rsidR="00E75F0B" w:rsidRPr="003D6807" w:rsidRDefault="00E75F0B" w:rsidP="00E75F0B">
      <w:pPr>
        <w:keepNext/>
        <w:pBdr>
          <w:bottom w:val="single" w:sz="12" w:space="31" w:color="auto"/>
        </w:pBdr>
        <w:jc w:val="both"/>
        <w:outlineLvl w:val="1"/>
        <w:rPr>
          <w:rFonts w:ascii="Verdana" w:hAnsi="Verdana"/>
          <w:b/>
          <w:sz w:val="20"/>
          <w:szCs w:val="20"/>
          <w:lang w:val="en-US"/>
        </w:rPr>
      </w:pPr>
      <w:r w:rsidRPr="000A7E57">
        <w:rPr>
          <w:rFonts w:ascii="Verdana" w:hAnsi="Verdana"/>
          <w:b/>
          <w:sz w:val="20"/>
          <w:szCs w:val="20"/>
          <w:u w:val="single"/>
          <w:lang w:val="en-US"/>
        </w:rPr>
        <w:t xml:space="preserve">Week Three: </w:t>
      </w:r>
      <w:r w:rsidR="003D6807">
        <w:rPr>
          <w:rFonts w:ascii="Verdana" w:hAnsi="Verdana"/>
          <w:b/>
          <w:sz w:val="20"/>
          <w:szCs w:val="20"/>
          <w:lang w:val="en-US"/>
        </w:rPr>
        <w:t xml:space="preserve">  Internal armed conflicts (evolution of the internal armed conflicts concept and its development in international humanitarian law)</w:t>
      </w:r>
    </w:p>
    <w:p w:rsidR="00E75F0B" w:rsidRDefault="00E75F0B" w:rsidP="00E75F0B">
      <w:pPr>
        <w:keepNext/>
        <w:pBdr>
          <w:bottom w:val="single" w:sz="12" w:space="31" w:color="auto"/>
        </w:pBdr>
        <w:jc w:val="both"/>
        <w:outlineLvl w:val="1"/>
        <w:rPr>
          <w:rFonts w:ascii="Verdana" w:hAnsi="Verdana"/>
          <w:sz w:val="20"/>
          <w:szCs w:val="20"/>
          <w:lang w:val="en-US"/>
        </w:rPr>
      </w:pPr>
    </w:p>
    <w:p w:rsidR="00E75F0B" w:rsidRDefault="003D6807" w:rsidP="00E75F0B">
      <w:pPr>
        <w:keepNext/>
        <w:pBdr>
          <w:bottom w:val="single" w:sz="12" w:space="31" w:color="auto"/>
        </w:pBdr>
        <w:jc w:val="both"/>
        <w:outlineLvl w:val="1"/>
        <w:rPr>
          <w:rFonts w:ascii="Verdana" w:hAnsi="Verdana"/>
          <w:sz w:val="20"/>
          <w:szCs w:val="20"/>
          <w:lang w:val="en-US" w:eastAsia="en-US"/>
        </w:rPr>
      </w:pPr>
      <w:r>
        <w:rPr>
          <w:rFonts w:ascii="Verdana" w:hAnsi="Verdana"/>
          <w:sz w:val="20"/>
          <w:szCs w:val="20"/>
        </w:rPr>
        <w:t>Perna,</w:t>
      </w:r>
      <w:r>
        <w:rPr>
          <w:rFonts w:ascii="Verdana" w:hAnsi="Verdana"/>
          <w:sz w:val="20"/>
          <w:szCs w:val="20"/>
          <w:lang w:val="en-US"/>
        </w:rPr>
        <w:t xml:space="preserve"> </w:t>
      </w:r>
      <w:r>
        <w:rPr>
          <w:rFonts w:ascii="Verdana" w:hAnsi="Verdana"/>
          <w:sz w:val="20"/>
          <w:szCs w:val="20"/>
        </w:rPr>
        <w:t>Laura</w:t>
      </w:r>
      <w:r>
        <w:rPr>
          <w:rFonts w:ascii="Verdana" w:hAnsi="Verdana"/>
          <w:sz w:val="20"/>
          <w:szCs w:val="20"/>
          <w:lang w:val="en-US"/>
        </w:rPr>
        <w:t>,</w:t>
      </w:r>
      <w:r>
        <w:rPr>
          <w:rFonts w:ascii="Verdana" w:hAnsi="Verdana"/>
          <w:sz w:val="20"/>
          <w:szCs w:val="20"/>
        </w:rPr>
        <w:t xml:space="preserve"> </w:t>
      </w:r>
      <w:r w:rsidRPr="0019237B">
        <w:rPr>
          <w:rFonts w:ascii="Verdana" w:hAnsi="Verdana"/>
          <w:i/>
          <w:sz w:val="20"/>
          <w:szCs w:val="20"/>
          <w:lang w:val="en-US" w:eastAsia="en-US"/>
        </w:rPr>
        <w:t>The Formation of the Treaty Law of Non-International Armed Conflicts</w:t>
      </w:r>
      <w:r>
        <w:rPr>
          <w:rFonts w:ascii="Verdana" w:hAnsi="Verdana"/>
          <w:sz w:val="20"/>
          <w:szCs w:val="20"/>
          <w:lang w:val="en-US" w:eastAsia="en-US"/>
        </w:rPr>
        <w:t xml:space="preserve">, </w:t>
      </w:r>
      <w:proofErr w:type="spellStart"/>
      <w:r>
        <w:rPr>
          <w:rFonts w:ascii="Verdana" w:hAnsi="Verdana"/>
          <w:sz w:val="20"/>
          <w:szCs w:val="20"/>
          <w:lang w:val="en-US" w:eastAsia="en-US"/>
        </w:rPr>
        <w:t>Martinus</w:t>
      </w:r>
      <w:proofErr w:type="spellEnd"/>
      <w:r>
        <w:rPr>
          <w:rFonts w:ascii="Verdana" w:hAnsi="Verdana"/>
          <w:sz w:val="20"/>
          <w:szCs w:val="20"/>
          <w:lang w:val="en-US" w:eastAsia="en-US"/>
        </w:rPr>
        <w:t xml:space="preserve"> </w:t>
      </w:r>
      <w:proofErr w:type="spellStart"/>
      <w:r>
        <w:rPr>
          <w:rFonts w:ascii="Verdana" w:hAnsi="Verdana"/>
          <w:sz w:val="20"/>
          <w:szCs w:val="20"/>
          <w:lang w:val="en-US" w:eastAsia="en-US"/>
        </w:rPr>
        <w:t>Nijhoff</w:t>
      </w:r>
      <w:proofErr w:type="spellEnd"/>
      <w:r>
        <w:rPr>
          <w:rFonts w:ascii="Verdana" w:hAnsi="Verdana"/>
          <w:sz w:val="20"/>
          <w:szCs w:val="20"/>
          <w:lang w:val="en-US" w:eastAsia="en-US"/>
        </w:rPr>
        <w:t xml:space="preserve"> Publishers, Leiden-Boston, 2006</w:t>
      </w:r>
    </w:p>
    <w:p w:rsidR="00116123" w:rsidRDefault="00116123" w:rsidP="00E75F0B">
      <w:pPr>
        <w:keepNext/>
        <w:pBdr>
          <w:bottom w:val="single" w:sz="12" w:space="31" w:color="auto"/>
        </w:pBdr>
        <w:jc w:val="both"/>
        <w:outlineLvl w:val="1"/>
        <w:rPr>
          <w:rFonts w:ascii="Verdana" w:hAnsi="Verdana"/>
          <w:sz w:val="20"/>
          <w:szCs w:val="20"/>
          <w:lang w:val="en-US" w:eastAsia="en-US"/>
        </w:rPr>
      </w:pPr>
    </w:p>
    <w:p w:rsidR="00116123" w:rsidRDefault="00116123" w:rsidP="00116123">
      <w:pPr>
        <w:keepNext/>
        <w:pBdr>
          <w:bottom w:val="single" w:sz="12" w:space="31" w:color="auto"/>
        </w:pBdr>
        <w:jc w:val="both"/>
        <w:outlineLvl w:val="1"/>
        <w:rPr>
          <w:rFonts w:ascii="Verdana" w:hAnsi="Verdana"/>
          <w:sz w:val="20"/>
          <w:szCs w:val="20"/>
          <w:lang w:val="en-US"/>
        </w:rPr>
      </w:pPr>
      <w:r>
        <w:rPr>
          <w:rFonts w:ascii="Verdana" w:hAnsi="Verdana"/>
          <w:sz w:val="20"/>
          <w:szCs w:val="20"/>
          <w:lang w:val="en-US"/>
        </w:rPr>
        <w:t>Cullen</w:t>
      </w:r>
      <w:r w:rsidRPr="00124D4D">
        <w:rPr>
          <w:rFonts w:ascii="Verdana" w:hAnsi="Verdana"/>
          <w:sz w:val="20"/>
          <w:szCs w:val="20"/>
          <w:lang w:val="en-US"/>
        </w:rPr>
        <w:t>,</w:t>
      </w:r>
      <w:r w:rsidRPr="00116123">
        <w:rPr>
          <w:rFonts w:ascii="Verdana" w:hAnsi="Verdana"/>
          <w:sz w:val="20"/>
          <w:szCs w:val="20"/>
          <w:lang w:val="en-US"/>
        </w:rPr>
        <w:t xml:space="preserve"> </w:t>
      </w:r>
      <w:r>
        <w:rPr>
          <w:rFonts w:ascii="Verdana" w:hAnsi="Verdana"/>
          <w:sz w:val="20"/>
          <w:szCs w:val="20"/>
          <w:lang w:val="en-US"/>
        </w:rPr>
        <w:t>Anthony</w:t>
      </w:r>
      <w:proofErr w:type="gramStart"/>
      <w:r>
        <w:rPr>
          <w:rFonts w:ascii="Verdana" w:hAnsi="Verdana"/>
          <w:sz w:val="20"/>
          <w:szCs w:val="20"/>
          <w:lang w:val="en-US"/>
        </w:rPr>
        <w:t>,</w:t>
      </w:r>
      <w:r w:rsidRPr="00124D4D">
        <w:rPr>
          <w:rFonts w:ascii="Verdana" w:hAnsi="Verdana"/>
          <w:sz w:val="20"/>
          <w:szCs w:val="20"/>
          <w:lang w:val="en-US"/>
        </w:rPr>
        <w:t xml:space="preserve">  </w:t>
      </w:r>
      <w:r w:rsidRPr="00124D4D">
        <w:rPr>
          <w:rFonts w:ascii="Verdana" w:hAnsi="Verdana" w:cs="Swift-Bold"/>
          <w:bCs/>
          <w:i/>
          <w:sz w:val="20"/>
          <w:szCs w:val="20"/>
          <w:lang w:val="en-US" w:eastAsia="en-US"/>
        </w:rPr>
        <w:t>The</w:t>
      </w:r>
      <w:proofErr w:type="gramEnd"/>
      <w:r w:rsidRPr="00124D4D">
        <w:rPr>
          <w:rFonts w:ascii="Verdana" w:hAnsi="Verdana" w:cs="Swift-Bold"/>
          <w:bCs/>
          <w:i/>
          <w:sz w:val="20"/>
          <w:szCs w:val="20"/>
          <w:lang w:val="en-US" w:eastAsia="en-US"/>
        </w:rPr>
        <w:t xml:space="preserve"> Concept o</w:t>
      </w:r>
      <w:r>
        <w:rPr>
          <w:rFonts w:ascii="Verdana" w:hAnsi="Verdana" w:cs="Swift-Bold"/>
          <w:bCs/>
          <w:i/>
          <w:sz w:val="20"/>
          <w:szCs w:val="20"/>
          <w:lang w:val="en-US" w:eastAsia="en-US"/>
        </w:rPr>
        <w:t>f Non-International Armed Conflict in International Humanitarian Law</w:t>
      </w:r>
      <w:r>
        <w:rPr>
          <w:rFonts w:ascii="Verdana" w:hAnsi="Verdana" w:cs="Swift-Bold"/>
          <w:bCs/>
          <w:sz w:val="20"/>
          <w:szCs w:val="20"/>
          <w:lang w:val="en-US" w:eastAsia="en-US"/>
        </w:rPr>
        <w:t xml:space="preserve">, </w:t>
      </w:r>
      <w:r>
        <w:rPr>
          <w:rFonts w:ascii="Verdana" w:hAnsi="Verdana"/>
          <w:sz w:val="20"/>
          <w:szCs w:val="20"/>
          <w:lang w:val="en-US"/>
        </w:rPr>
        <w:t xml:space="preserve">Cambridge University Press, 2010 </w:t>
      </w:r>
    </w:p>
    <w:p w:rsidR="00116123" w:rsidRPr="00116123" w:rsidRDefault="00116123" w:rsidP="00E75F0B">
      <w:pPr>
        <w:keepNext/>
        <w:pBdr>
          <w:bottom w:val="single" w:sz="12" w:space="31" w:color="auto"/>
        </w:pBdr>
        <w:jc w:val="both"/>
        <w:outlineLvl w:val="1"/>
        <w:rPr>
          <w:rFonts w:ascii="Verdana" w:hAnsi="Verdana"/>
          <w:sz w:val="20"/>
          <w:szCs w:val="20"/>
          <w:lang w:val="en-US" w:eastAsia="en-US"/>
        </w:rPr>
      </w:pPr>
    </w:p>
    <w:p w:rsidR="00116123" w:rsidRDefault="00116123" w:rsidP="00E75F0B">
      <w:pPr>
        <w:keepNext/>
        <w:pBdr>
          <w:bottom w:val="single" w:sz="12" w:space="31" w:color="auto"/>
        </w:pBdr>
        <w:jc w:val="both"/>
        <w:outlineLvl w:val="1"/>
        <w:rPr>
          <w:rFonts w:ascii="Verdana" w:hAnsi="Verdana"/>
          <w:sz w:val="20"/>
          <w:szCs w:val="20"/>
          <w:lang w:val="en-US" w:eastAsia="en-US"/>
        </w:rPr>
      </w:pPr>
    </w:p>
    <w:p w:rsidR="00E75F0B" w:rsidRPr="009E6C26" w:rsidRDefault="00E75F0B" w:rsidP="00E75F0B">
      <w:pPr>
        <w:keepNext/>
        <w:pBdr>
          <w:bottom w:val="single" w:sz="12" w:space="31" w:color="auto"/>
        </w:pBdr>
        <w:jc w:val="both"/>
        <w:outlineLvl w:val="1"/>
        <w:rPr>
          <w:rFonts w:ascii="Verdana" w:hAnsi="Verdana"/>
          <w:b/>
          <w:sz w:val="20"/>
          <w:szCs w:val="20"/>
          <w:lang w:val="en-US"/>
        </w:rPr>
      </w:pPr>
      <w:r w:rsidRPr="009E6C26">
        <w:rPr>
          <w:rFonts w:ascii="Verdana" w:hAnsi="Verdana"/>
          <w:b/>
          <w:sz w:val="20"/>
          <w:szCs w:val="20"/>
          <w:u w:val="single"/>
          <w:lang w:val="en-US"/>
        </w:rPr>
        <w:t>Week Four:</w:t>
      </w:r>
      <w:r>
        <w:rPr>
          <w:rFonts w:ascii="Verdana" w:hAnsi="Verdana"/>
          <w:b/>
          <w:sz w:val="20"/>
          <w:szCs w:val="20"/>
          <w:lang w:val="en-US"/>
        </w:rPr>
        <w:t xml:space="preserve"> </w:t>
      </w:r>
      <w:r w:rsidR="003D6807">
        <w:rPr>
          <w:rFonts w:ascii="Verdana" w:hAnsi="Verdana"/>
          <w:b/>
          <w:sz w:val="20"/>
          <w:szCs w:val="20"/>
          <w:lang w:val="en-US"/>
        </w:rPr>
        <w:t>Internal armed conflicts (types of internal conflicts)</w:t>
      </w:r>
    </w:p>
    <w:p w:rsidR="00E75F0B" w:rsidRDefault="00E75F0B" w:rsidP="00E75F0B">
      <w:pPr>
        <w:keepNext/>
        <w:pBdr>
          <w:bottom w:val="single" w:sz="12" w:space="31" w:color="auto"/>
        </w:pBdr>
        <w:jc w:val="both"/>
        <w:outlineLvl w:val="1"/>
        <w:rPr>
          <w:rFonts w:ascii="Verdana" w:hAnsi="Verdana" w:cs="MAC C Times"/>
          <w:sz w:val="20"/>
          <w:szCs w:val="20"/>
          <w:lang w:val="en-US"/>
        </w:rPr>
      </w:pPr>
    </w:p>
    <w:p w:rsidR="00E75F0B" w:rsidRDefault="00116123" w:rsidP="00E75F0B">
      <w:pPr>
        <w:keepNext/>
        <w:pBdr>
          <w:bottom w:val="single" w:sz="12" w:space="31" w:color="auto"/>
        </w:pBdr>
        <w:jc w:val="both"/>
        <w:outlineLvl w:val="1"/>
        <w:rPr>
          <w:rFonts w:ascii="Verdana" w:hAnsi="Verdana"/>
          <w:sz w:val="20"/>
          <w:szCs w:val="20"/>
          <w:lang w:val="en-US"/>
        </w:rPr>
      </w:pPr>
      <w:r>
        <w:rPr>
          <w:rFonts w:ascii="Verdana" w:hAnsi="Verdana"/>
          <w:sz w:val="20"/>
          <w:szCs w:val="20"/>
          <w:lang w:val="en-US"/>
        </w:rPr>
        <w:t>Cullen</w:t>
      </w:r>
      <w:r w:rsidRPr="00124D4D">
        <w:rPr>
          <w:rFonts w:ascii="Verdana" w:hAnsi="Verdana"/>
          <w:sz w:val="20"/>
          <w:szCs w:val="20"/>
          <w:lang w:val="en-US"/>
        </w:rPr>
        <w:t>,</w:t>
      </w:r>
      <w:r w:rsidRPr="00116123">
        <w:rPr>
          <w:rFonts w:ascii="Verdana" w:hAnsi="Verdana"/>
          <w:sz w:val="20"/>
          <w:szCs w:val="20"/>
          <w:lang w:val="en-US"/>
        </w:rPr>
        <w:t xml:space="preserve"> </w:t>
      </w:r>
      <w:r>
        <w:rPr>
          <w:rFonts w:ascii="Verdana" w:hAnsi="Verdana"/>
          <w:sz w:val="20"/>
          <w:szCs w:val="20"/>
          <w:lang w:val="en-US"/>
        </w:rPr>
        <w:t>Anthony</w:t>
      </w:r>
      <w:proofErr w:type="gramStart"/>
      <w:r>
        <w:rPr>
          <w:rFonts w:ascii="Verdana" w:hAnsi="Verdana"/>
          <w:sz w:val="20"/>
          <w:szCs w:val="20"/>
          <w:lang w:val="en-US"/>
        </w:rPr>
        <w:t>,</w:t>
      </w:r>
      <w:r w:rsidRPr="00124D4D">
        <w:rPr>
          <w:rFonts w:ascii="Verdana" w:hAnsi="Verdana"/>
          <w:sz w:val="20"/>
          <w:szCs w:val="20"/>
          <w:lang w:val="en-US"/>
        </w:rPr>
        <w:t xml:space="preserve">  </w:t>
      </w:r>
      <w:r w:rsidRPr="00124D4D">
        <w:rPr>
          <w:rFonts w:ascii="Verdana" w:hAnsi="Verdana" w:cs="Swift-Bold"/>
          <w:bCs/>
          <w:i/>
          <w:sz w:val="20"/>
          <w:szCs w:val="20"/>
          <w:lang w:val="en-US" w:eastAsia="en-US"/>
        </w:rPr>
        <w:t>The</w:t>
      </w:r>
      <w:proofErr w:type="gramEnd"/>
      <w:r w:rsidRPr="00124D4D">
        <w:rPr>
          <w:rFonts w:ascii="Verdana" w:hAnsi="Verdana" w:cs="Swift-Bold"/>
          <w:bCs/>
          <w:i/>
          <w:sz w:val="20"/>
          <w:szCs w:val="20"/>
          <w:lang w:val="en-US" w:eastAsia="en-US"/>
        </w:rPr>
        <w:t xml:space="preserve"> Concept o</w:t>
      </w:r>
      <w:r>
        <w:rPr>
          <w:rFonts w:ascii="Verdana" w:hAnsi="Verdana" w:cs="Swift-Bold"/>
          <w:bCs/>
          <w:i/>
          <w:sz w:val="20"/>
          <w:szCs w:val="20"/>
          <w:lang w:val="en-US" w:eastAsia="en-US"/>
        </w:rPr>
        <w:t>f Non-International Armed Conflict in International Humanitarian Law</w:t>
      </w:r>
      <w:r>
        <w:rPr>
          <w:rFonts w:ascii="Verdana" w:hAnsi="Verdana" w:cs="Swift-Bold"/>
          <w:bCs/>
          <w:sz w:val="20"/>
          <w:szCs w:val="20"/>
          <w:lang w:val="en-US" w:eastAsia="en-US"/>
        </w:rPr>
        <w:t xml:space="preserve">, </w:t>
      </w:r>
      <w:r>
        <w:rPr>
          <w:rFonts w:ascii="Verdana" w:hAnsi="Verdana"/>
          <w:sz w:val="20"/>
          <w:szCs w:val="20"/>
          <w:lang w:val="en-US"/>
        </w:rPr>
        <w:t xml:space="preserve">Cambridge University Press, 2010 </w:t>
      </w:r>
    </w:p>
    <w:p w:rsidR="00A47FA2" w:rsidRDefault="00A47FA2" w:rsidP="00E75F0B">
      <w:pPr>
        <w:keepNext/>
        <w:pBdr>
          <w:bottom w:val="single" w:sz="12" w:space="31" w:color="auto"/>
        </w:pBdr>
        <w:jc w:val="both"/>
        <w:outlineLvl w:val="1"/>
        <w:rPr>
          <w:rFonts w:ascii="Verdana" w:hAnsi="Verdana"/>
          <w:sz w:val="20"/>
          <w:szCs w:val="20"/>
          <w:lang w:val="en-US"/>
        </w:rPr>
      </w:pPr>
    </w:p>
    <w:p w:rsidR="00A47FA2" w:rsidRDefault="00A47FA2" w:rsidP="00E75F0B">
      <w:pPr>
        <w:keepNext/>
        <w:pBdr>
          <w:bottom w:val="single" w:sz="12" w:space="31" w:color="auto"/>
        </w:pBdr>
        <w:jc w:val="both"/>
        <w:outlineLvl w:val="1"/>
        <w:rPr>
          <w:rFonts w:ascii="Verdana" w:hAnsi="Verdana"/>
          <w:sz w:val="20"/>
          <w:szCs w:val="20"/>
          <w:lang w:val="en-US"/>
        </w:rPr>
      </w:pPr>
    </w:p>
    <w:p w:rsidR="00E75F0B" w:rsidRDefault="00E75F0B" w:rsidP="00E75F0B">
      <w:pPr>
        <w:keepNext/>
        <w:pBdr>
          <w:bottom w:val="single" w:sz="12" w:space="31" w:color="auto"/>
        </w:pBdr>
        <w:jc w:val="both"/>
        <w:outlineLvl w:val="1"/>
        <w:rPr>
          <w:rFonts w:ascii="Verdana" w:hAnsi="Verdana" w:cs="Arial"/>
          <w:b/>
          <w:sz w:val="20"/>
          <w:szCs w:val="20"/>
          <w:lang w:val="en-US"/>
        </w:rPr>
      </w:pPr>
      <w:r w:rsidRPr="009E6C26">
        <w:rPr>
          <w:rFonts w:ascii="Verdana" w:hAnsi="Verdana"/>
          <w:b/>
          <w:sz w:val="20"/>
          <w:szCs w:val="20"/>
          <w:u w:val="single"/>
          <w:lang w:val="en-US"/>
        </w:rPr>
        <w:t>Week Five:</w:t>
      </w:r>
      <w:r w:rsidRPr="009E6C26">
        <w:rPr>
          <w:rFonts w:ascii="Verdana" w:hAnsi="Verdana"/>
          <w:b/>
          <w:sz w:val="20"/>
          <w:szCs w:val="20"/>
          <w:lang w:val="en-US"/>
        </w:rPr>
        <w:t xml:space="preserve"> </w:t>
      </w:r>
      <w:r w:rsidR="00116123">
        <w:rPr>
          <w:rFonts w:ascii="Verdana" w:hAnsi="Verdana" w:cs="Arial"/>
          <w:b/>
          <w:sz w:val="20"/>
          <w:szCs w:val="20"/>
          <w:lang w:val="en-US"/>
        </w:rPr>
        <w:t>Civil war</w:t>
      </w:r>
    </w:p>
    <w:p w:rsidR="00E75F0B" w:rsidRDefault="00E75F0B" w:rsidP="00E75F0B">
      <w:pPr>
        <w:keepNext/>
        <w:pBdr>
          <w:bottom w:val="single" w:sz="12" w:space="31" w:color="auto"/>
        </w:pBdr>
        <w:jc w:val="both"/>
        <w:outlineLvl w:val="1"/>
        <w:rPr>
          <w:rFonts w:ascii="Verdana" w:hAnsi="Verdana" w:cs="MAC C Times"/>
          <w:sz w:val="20"/>
          <w:szCs w:val="20"/>
          <w:lang w:val="en-US"/>
        </w:rPr>
      </w:pPr>
    </w:p>
    <w:p w:rsidR="00116123" w:rsidRDefault="00116123" w:rsidP="00116123">
      <w:pPr>
        <w:keepNext/>
        <w:pBdr>
          <w:bottom w:val="single" w:sz="12" w:space="31" w:color="auto"/>
        </w:pBdr>
        <w:jc w:val="both"/>
        <w:outlineLvl w:val="1"/>
        <w:rPr>
          <w:rFonts w:ascii="Verdana" w:hAnsi="Verdana"/>
          <w:sz w:val="20"/>
          <w:szCs w:val="20"/>
          <w:lang w:val="en-US"/>
        </w:rPr>
      </w:pPr>
      <w:r>
        <w:rPr>
          <w:rFonts w:ascii="Verdana" w:hAnsi="Verdana"/>
          <w:sz w:val="20"/>
          <w:szCs w:val="20"/>
          <w:lang w:val="en-US"/>
        </w:rPr>
        <w:t>Cullen</w:t>
      </w:r>
      <w:r w:rsidRPr="00124D4D">
        <w:rPr>
          <w:rFonts w:ascii="Verdana" w:hAnsi="Verdana"/>
          <w:sz w:val="20"/>
          <w:szCs w:val="20"/>
          <w:lang w:val="en-US"/>
        </w:rPr>
        <w:t>,</w:t>
      </w:r>
      <w:r w:rsidRPr="00116123">
        <w:rPr>
          <w:rFonts w:ascii="Verdana" w:hAnsi="Verdana"/>
          <w:sz w:val="20"/>
          <w:szCs w:val="20"/>
          <w:lang w:val="en-US"/>
        </w:rPr>
        <w:t xml:space="preserve"> </w:t>
      </w:r>
      <w:r>
        <w:rPr>
          <w:rFonts w:ascii="Verdana" w:hAnsi="Verdana"/>
          <w:sz w:val="20"/>
          <w:szCs w:val="20"/>
          <w:lang w:val="en-US"/>
        </w:rPr>
        <w:t>Anthony</w:t>
      </w:r>
      <w:proofErr w:type="gramStart"/>
      <w:r>
        <w:rPr>
          <w:rFonts w:ascii="Verdana" w:hAnsi="Verdana"/>
          <w:sz w:val="20"/>
          <w:szCs w:val="20"/>
          <w:lang w:val="en-US"/>
        </w:rPr>
        <w:t>,</w:t>
      </w:r>
      <w:r w:rsidRPr="00124D4D">
        <w:rPr>
          <w:rFonts w:ascii="Verdana" w:hAnsi="Verdana"/>
          <w:sz w:val="20"/>
          <w:szCs w:val="20"/>
          <w:lang w:val="en-US"/>
        </w:rPr>
        <w:t xml:space="preserve">  </w:t>
      </w:r>
      <w:r w:rsidRPr="00124D4D">
        <w:rPr>
          <w:rFonts w:ascii="Verdana" w:hAnsi="Verdana" w:cs="Swift-Bold"/>
          <w:bCs/>
          <w:i/>
          <w:sz w:val="20"/>
          <w:szCs w:val="20"/>
          <w:lang w:val="en-US" w:eastAsia="en-US"/>
        </w:rPr>
        <w:t>The</w:t>
      </w:r>
      <w:proofErr w:type="gramEnd"/>
      <w:r w:rsidRPr="00124D4D">
        <w:rPr>
          <w:rFonts w:ascii="Verdana" w:hAnsi="Verdana" w:cs="Swift-Bold"/>
          <w:bCs/>
          <w:i/>
          <w:sz w:val="20"/>
          <w:szCs w:val="20"/>
          <w:lang w:val="en-US" w:eastAsia="en-US"/>
        </w:rPr>
        <w:t xml:space="preserve"> Concept o</w:t>
      </w:r>
      <w:r>
        <w:rPr>
          <w:rFonts w:ascii="Verdana" w:hAnsi="Verdana" w:cs="Swift-Bold"/>
          <w:bCs/>
          <w:i/>
          <w:sz w:val="20"/>
          <w:szCs w:val="20"/>
          <w:lang w:val="en-US" w:eastAsia="en-US"/>
        </w:rPr>
        <w:t>f Non-International Armed Conflict in International Humanitarian Law</w:t>
      </w:r>
      <w:r>
        <w:rPr>
          <w:rFonts w:ascii="Verdana" w:hAnsi="Verdana" w:cs="Swift-Bold"/>
          <w:bCs/>
          <w:sz w:val="20"/>
          <w:szCs w:val="20"/>
          <w:lang w:val="en-US" w:eastAsia="en-US"/>
        </w:rPr>
        <w:t xml:space="preserve">, </w:t>
      </w:r>
      <w:r>
        <w:rPr>
          <w:rFonts w:ascii="Verdana" w:hAnsi="Verdana"/>
          <w:sz w:val="20"/>
          <w:szCs w:val="20"/>
          <w:lang w:val="en-US"/>
        </w:rPr>
        <w:t xml:space="preserve">Cambridge University Press, 2010 </w:t>
      </w:r>
    </w:p>
    <w:p w:rsidR="00E75F0B" w:rsidRDefault="00E75F0B" w:rsidP="00E75F0B">
      <w:pPr>
        <w:keepNext/>
        <w:pBdr>
          <w:bottom w:val="single" w:sz="12" w:space="31" w:color="auto"/>
        </w:pBdr>
        <w:jc w:val="both"/>
        <w:outlineLvl w:val="1"/>
        <w:rPr>
          <w:rFonts w:ascii="Verdana" w:hAnsi="Verdana"/>
          <w:sz w:val="20"/>
          <w:szCs w:val="20"/>
          <w:lang w:val="en-US"/>
        </w:rPr>
      </w:pPr>
    </w:p>
    <w:p w:rsidR="00E75F0B" w:rsidRDefault="00E75F0B" w:rsidP="00E75F0B">
      <w:pPr>
        <w:keepNext/>
        <w:pBdr>
          <w:bottom w:val="single" w:sz="12" w:space="31" w:color="auto"/>
        </w:pBdr>
        <w:jc w:val="both"/>
        <w:outlineLvl w:val="1"/>
        <w:rPr>
          <w:rFonts w:ascii="Verdana" w:hAnsi="Verdana"/>
          <w:sz w:val="20"/>
          <w:szCs w:val="20"/>
          <w:lang w:val="en-US"/>
        </w:rPr>
      </w:pPr>
    </w:p>
    <w:p w:rsidR="00E75F0B" w:rsidRPr="00B855D9" w:rsidRDefault="00E75F0B" w:rsidP="00E75F0B">
      <w:pPr>
        <w:keepNext/>
        <w:pBdr>
          <w:bottom w:val="single" w:sz="12" w:space="31" w:color="auto"/>
        </w:pBdr>
        <w:jc w:val="both"/>
        <w:outlineLvl w:val="1"/>
        <w:rPr>
          <w:rFonts w:ascii="Verdana" w:hAnsi="Verdana"/>
          <w:b/>
          <w:sz w:val="20"/>
          <w:szCs w:val="20"/>
          <w:lang w:val="en-US"/>
        </w:rPr>
      </w:pPr>
      <w:r w:rsidRPr="00B855D9">
        <w:rPr>
          <w:rFonts w:ascii="Verdana" w:hAnsi="Verdana"/>
          <w:b/>
          <w:sz w:val="20"/>
          <w:szCs w:val="20"/>
          <w:u w:val="single"/>
          <w:lang w:val="en-US"/>
        </w:rPr>
        <w:t>Week Six:</w:t>
      </w:r>
      <w:r w:rsidRPr="00B855D9">
        <w:rPr>
          <w:rFonts w:ascii="Verdana" w:hAnsi="Verdana"/>
          <w:b/>
          <w:sz w:val="20"/>
          <w:szCs w:val="20"/>
          <w:lang w:val="en-US"/>
        </w:rPr>
        <w:t xml:space="preserve">  </w:t>
      </w:r>
      <w:r w:rsidR="00116123">
        <w:rPr>
          <w:rFonts w:ascii="Verdana" w:hAnsi="Verdana"/>
          <w:b/>
          <w:sz w:val="20"/>
          <w:szCs w:val="20"/>
          <w:lang w:val="en-US"/>
        </w:rPr>
        <w:t>International instruments applicable to non-international /internal conflicts</w:t>
      </w:r>
    </w:p>
    <w:p w:rsidR="00E75F0B" w:rsidRDefault="00E75F0B" w:rsidP="00E75F0B">
      <w:pPr>
        <w:keepNext/>
        <w:pBdr>
          <w:bottom w:val="single" w:sz="12" w:space="31" w:color="auto"/>
        </w:pBdr>
        <w:jc w:val="both"/>
        <w:outlineLvl w:val="1"/>
        <w:rPr>
          <w:rFonts w:ascii="Verdana" w:hAnsi="Verdana"/>
          <w:sz w:val="20"/>
          <w:szCs w:val="20"/>
          <w:lang w:val="en-US"/>
        </w:rPr>
      </w:pPr>
    </w:p>
    <w:p w:rsidR="00116123" w:rsidRDefault="00116123" w:rsidP="00116123">
      <w:pPr>
        <w:keepNext/>
        <w:pBdr>
          <w:bottom w:val="single" w:sz="12" w:space="31" w:color="auto"/>
        </w:pBdr>
        <w:jc w:val="both"/>
        <w:outlineLvl w:val="1"/>
        <w:rPr>
          <w:rFonts w:ascii="Verdana" w:hAnsi="Verdana"/>
          <w:sz w:val="20"/>
          <w:szCs w:val="20"/>
          <w:lang w:val="en-US"/>
        </w:rPr>
      </w:pPr>
      <w:r>
        <w:rPr>
          <w:rFonts w:ascii="Verdana" w:hAnsi="Verdana"/>
          <w:sz w:val="20"/>
          <w:szCs w:val="20"/>
          <w:lang w:val="en-US"/>
        </w:rPr>
        <w:t>Cullen</w:t>
      </w:r>
      <w:r w:rsidRPr="00124D4D">
        <w:rPr>
          <w:rFonts w:ascii="Verdana" w:hAnsi="Verdana"/>
          <w:sz w:val="20"/>
          <w:szCs w:val="20"/>
          <w:lang w:val="en-US"/>
        </w:rPr>
        <w:t>,</w:t>
      </w:r>
      <w:r w:rsidRPr="00116123">
        <w:rPr>
          <w:rFonts w:ascii="Verdana" w:hAnsi="Verdana"/>
          <w:sz w:val="20"/>
          <w:szCs w:val="20"/>
          <w:lang w:val="en-US"/>
        </w:rPr>
        <w:t xml:space="preserve"> </w:t>
      </w:r>
      <w:r>
        <w:rPr>
          <w:rFonts w:ascii="Verdana" w:hAnsi="Verdana"/>
          <w:sz w:val="20"/>
          <w:szCs w:val="20"/>
          <w:lang w:val="en-US"/>
        </w:rPr>
        <w:t>Anthony</w:t>
      </w:r>
      <w:proofErr w:type="gramStart"/>
      <w:r>
        <w:rPr>
          <w:rFonts w:ascii="Verdana" w:hAnsi="Verdana"/>
          <w:sz w:val="20"/>
          <w:szCs w:val="20"/>
          <w:lang w:val="en-US"/>
        </w:rPr>
        <w:t>,</w:t>
      </w:r>
      <w:r w:rsidRPr="00124D4D">
        <w:rPr>
          <w:rFonts w:ascii="Verdana" w:hAnsi="Verdana"/>
          <w:sz w:val="20"/>
          <w:szCs w:val="20"/>
          <w:lang w:val="en-US"/>
        </w:rPr>
        <w:t xml:space="preserve">  </w:t>
      </w:r>
      <w:r w:rsidRPr="00124D4D">
        <w:rPr>
          <w:rFonts w:ascii="Verdana" w:hAnsi="Verdana" w:cs="Swift-Bold"/>
          <w:bCs/>
          <w:i/>
          <w:sz w:val="20"/>
          <w:szCs w:val="20"/>
          <w:lang w:val="en-US" w:eastAsia="en-US"/>
        </w:rPr>
        <w:t>The</w:t>
      </w:r>
      <w:proofErr w:type="gramEnd"/>
      <w:r w:rsidRPr="00124D4D">
        <w:rPr>
          <w:rFonts w:ascii="Verdana" w:hAnsi="Verdana" w:cs="Swift-Bold"/>
          <w:bCs/>
          <w:i/>
          <w:sz w:val="20"/>
          <w:szCs w:val="20"/>
          <w:lang w:val="en-US" w:eastAsia="en-US"/>
        </w:rPr>
        <w:t xml:space="preserve"> Concept o</w:t>
      </w:r>
      <w:r>
        <w:rPr>
          <w:rFonts w:ascii="Verdana" w:hAnsi="Verdana" w:cs="Swift-Bold"/>
          <w:bCs/>
          <w:i/>
          <w:sz w:val="20"/>
          <w:szCs w:val="20"/>
          <w:lang w:val="en-US" w:eastAsia="en-US"/>
        </w:rPr>
        <w:t>f Non-International Armed Conflict in International Humanitarian Law</w:t>
      </w:r>
      <w:r>
        <w:rPr>
          <w:rFonts w:ascii="Verdana" w:hAnsi="Verdana" w:cs="Swift-Bold"/>
          <w:bCs/>
          <w:sz w:val="20"/>
          <w:szCs w:val="20"/>
          <w:lang w:val="en-US" w:eastAsia="en-US"/>
        </w:rPr>
        <w:t xml:space="preserve">, </w:t>
      </w:r>
      <w:r>
        <w:rPr>
          <w:rFonts w:ascii="Verdana" w:hAnsi="Verdana"/>
          <w:sz w:val="20"/>
          <w:szCs w:val="20"/>
          <w:lang w:val="en-US"/>
        </w:rPr>
        <w:t xml:space="preserve">Cambridge University Press, 2010 </w:t>
      </w:r>
    </w:p>
    <w:p w:rsidR="00116123" w:rsidRDefault="00116123" w:rsidP="00116123">
      <w:pPr>
        <w:keepNext/>
        <w:pBdr>
          <w:bottom w:val="single" w:sz="12" w:space="31" w:color="auto"/>
        </w:pBdr>
        <w:jc w:val="both"/>
        <w:outlineLvl w:val="1"/>
        <w:rPr>
          <w:rFonts w:ascii="Verdana" w:hAnsi="Verdana"/>
          <w:sz w:val="20"/>
          <w:szCs w:val="20"/>
          <w:lang w:val="en-US"/>
        </w:rPr>
      </w:pPr>
    </w:p>
    <w:p w:rsidR="00E75F0B" w:rsidRDefault="00116123" w:rsidP="00E75F0B">
      <w:pPr>
        <w:keepNext/>
        <w:pBdr>
          <w:bottom w:val="single" w:sz="12" w:space="31" w:color="auto"/>
        </w:pBdr>
        <w:jc w:val="both"/>
        <w:outlineLvl w:val="1"/>
        <w:rPr>
          <w:rFonts w:ascii="Verdana" w:hAnsi="Verdana"/>
          <w:sz w:val="20"/>
          <w:szCs w:val="20"/>
          <w:lang w:val="en-US"/>
        </w:rPr>
      </w:pPr>
      <w:proofErr w:type="spellStart"/>
      <w:r>
        <w:rPr>
          <w:rFonts w:ascii="Verdana" w:hAnsi="Verdana"/>
          <w:sz w:val="20"/>
          <w:szCs w:val="20"/>
          <w:lang w:val="en-US"/>
        </w:rPr>
        <w:t>Moir</w:t>
      </w:r>
      <w:proofErr w:type="spellEnd"/>
      <w:r>
        <w:rPr>
          <w:rFonts w:ascii="Verdana" w:hAnsi="Verdana"/>
          <w:sz w:val="20"/>
          <w:szCs w:val="20"/>
          <w:lang w:val="en-US"/>
        </w:rPr>
        <w:t>,</w:t>
      </w:r>
      <w:r w:rsidRPr="00116123">
        <w:rPr>
          <w:rFonts w:ascii="Verdana" w:hAnsi="Verdana"/>
          <w:sz w:val="20"/>
          <w:szCs w:val="20"/>
          <w:lang w:val="en-US"/>
        </w:rPr>
        <w:t xml:space="preserve"> </w:t>
      </w:r>
      <w:r>
        <w:rPr>
          <w:rFonts w:ascii="Verdana" w:hAnsi="Verdana"/>
          <w:sz w:val="20"/>
          <w:szCs w:val="20"/>
          <w:lang w:val="en-US"/>
        </w:rPr>
        <w:t xml:space="preserve">Lindsay, </w:t>
      </w:r>
      <w:proofErr w:type="gramStart"/>
      <w:r w:rsidRPr="00124D4D">
        <w:rPr>
          <w:rFonts w:ascii="Verdana" w:hAnsi="Verdana"/>
          <w:i/>
          <w:sz w:val="20"/>
          <w:szCs w:val="20"/>
          <w:lang w:val="en-US"/>
        </w:rPr>
        <w:t>The</w:t>
      </w:r>
      <w:proofErr w:type="gramEnd"/>
      <w:r w:rsidRPr="00124D4D">
        <w:rPr>
          <w:rFonts w:ascii="Verdana" w:hAnsi="Verdana"/>
          <w:i/>
          <w:sz w:val="20"/>
          <w:szCs w:val="20"/>
          <w:lang w:val="en-US"/>
        </w:rPr>
        <w:t xml:space="preserve"> Law of Internal Armed Conflict</w:t>
      </w:r>
      <w:r>
        <w:rPr>
          <w:rFonts w:ascii="Verdana" w:hAnsi="Verdana"/>
          <w:sz w:val="20"/>
          <w:szCs w:val="20"/>
          <w:lang w:val="en-US"/>
        </w:rPr>
        <w:t>, Cambridge University Press, 2004</w:t>
      </w:r>
    </w:p>
    <w:p w:rsidR="00116123" w:rsidRDefault="00116123" w:rsidP="00E75F0B">
      <w:pPr>
        <w:keepNext/>
        <w:pBdr>
          <w:bottom w:val="single" w:sz="12" w:space="31" w:color="auto"/>
        </w:pBdr>
        <w:jc w:val="both"/>
        <w:outlineLvl w:val="1"/>
        <w:rPr>
          <w:rFonts w:ascii="Verdana" w:hAnsi="Verdana"/>
          <w:sz w:val="20"/>
          <w:szCs w:val="20"/>
          <w:lang w:val="en-US"/>
        </w:rPr>
      </w:pPr>
    </w:p>
    <w:p w:rsidR="00116123" w:rsidRPr="00B855D9" w:rsidRDefault="00E75F0B" w:rsidP="00116123">
      <w:pPr>
        <w:keepNext/>
        <w:pBdr>
          <w:bottom w:val="single" w:sz="12" w:space="31" w:color="auto"/>
        </w:pBdr>
        <w:jc w:val="both"/>
        <w:outlineLvl w:val="1"/>
        <w:rPr>
          <w:rFonts w:ascii="Verdana" w:hAnsi="Verdana"/>
          <w:b/>
          <w:sz w:val="20"/>
          <w:szCs w:val="20"/>
          <w:lang w:val="en-US"/>
        </w:rPr>
      </w:pPr>
      <w:r w:rsidRPr="00B855D9">
        <w:rPr>
          <w:rFonts w:ascii="Verdana" w:hAnsi="Verdana"/>
          <w:b/>
          <w:sz w:val="20"/>
          <w:szCs w:val="20"/>
          <w:u w:val="single"/>
          <w:lang w:val="en-US"/>
        </w:rPr>
        <w:t>Week Seven:</w:t>
      </w:r>
      <w:r w:rsidRPr="00B855D9">
        <w:rPr>
          <w:rFonts w:ascii="Verdana" w:hAnsi="Verdana"/>
          <w:b/>
          <w:sz w:val="20"/>
          <w:szCs w:val="20"/>
          <w:lang w:val="en-US"/>
        </w:rPr>
        <w:t xml:space="preserve"> </w:t>
      </w:r>
      <w:r w:rsidR="00116123">
        <w:rPr>
          <w:rFonts w:ascii="Verdana" w:hAnsi="Verdana"/>
          <w:b/>
          <w:sz w:val="20"/>
          <w:szCs w:val="20"/>
          <w:lang w:val="en-US"/>
        </w:rPr>
        <w:t>International instruments applicable to non-international /internal conflicts (continued)</w:t>
      </w:r>
    </w:p>
    <w:p w:rsidR="00116123" w:rsidRDefault="00116123" w:rsidP="00116123">
      <w:pPr>
        <w:keepNext/>
        <w:pBdr>
          <w:bottom w:val="single" w:sz="12" w:space="31" w:color="auto"/>
        </w:pBdr>
        <w:jc w:val="both"/>
        <w:outlineLvl w:val="1"/>
        <w:rPr>
          <w:rFonts w:ascii="Verdana" w:hAnsi="Verdana"/>
          <w:sz w:val="20"/>
          <w:szCs w:val="20"/>
          <w:lang w:val="en-US"/>
        </w:rPr>
      </w:pPr>
    </w:p>
    <w:p w:rsidR="00116123" w:rsidRDefault="00116123" w:rsidP="00116123">
      <w:pPr>
        <w:keepNext/>
        <w:pBdr>
          <w:bottom w:val="single" w:sz="12" w:space="31" w:color="auto"/>
        </w:pBdr>
        <w:jc w:val="both"/>
        <w:outlineLvl w:val="1"/>
        <w:rPr>
          <w:rFonts w:ascii="Verdana" w:hAnsi="Verdana"/>
          <w:sz w:val="20"/>
          <w:szCs w:val="20"/>
          <w:lang w:val="en-US"/>
        </w:rPr>
      </w:pPr>
      <w:r>
        <w:rPr>
          <w:rFonts w:ascii="Verdana" w:hAnsi="Verdana"/>
          <w:sz w:val="20"/>
          <w:szCs w:val="20"/>
          <w:lang w:val="en-US"/>
        </w:rPr>
        <w:t>Cullen</w:t>
      </w:r>
      <w:r w:rsidRPr="00124D4D">
        <w:rPr>
          <w:rFonts w:ascii="Verdana" w:hAnsi="Verdana"/>
          <w:sz w:val="20"/>
          <w:szCs w:val="20"/>
          <w:lang w:val="en-US"/>
        </w:rPr>
        <w:t>,</w:t>
      </w:r>
      <w:r w:rsidRPr="00116123">
        <w:rPr>
          <w:rFonts w:ascii="Verdana" w:hAnsi="Verdana"/>
          <w:sz w:val="20"/>
          <w:szCs w:val="20"/>
          <w:lang w:val="en-US"/>
        </w:rPr>
        <w:t xml:space="preserve"> </w:t>
      </w:r>
      <w:r>
        <w:rPr>
          <w:rFonts w:ascii="Verdana" w:hAnsi="Verdana"/>
          <w:sz w:val="20"/>
          <w:szCs w:val="20"/>
          <w:lang w:val="en-US"/>
        </w:rPr>
        <w:t>Anthony</w:t>
      </w:r>
      <w:proofErr w:type="gramStart"/>
      <w:r>
        <w:rPr>
          <w:rFonts w:ascii="Verdana" w:hAnsi="Verdana"/>
          <w:sz w:val="20"/>
          <w:szCs w:val="20"/>
          <w:lang w:val="en-US"/>
        </w:rPr>
        <w:t>,</w:t>
      </w:r>
      <w:r w:rsidRPr="00124D4D">
        <w:rPr>
          <w:rFonts w:ascii="Verdana" w:hAnsi="Verdana"/>
          <w:sz w:val="20"/>
          <w:szCs w:val="20"/>
          <w:lang w:val="en-US"/>
        </w:rPr>
        <w:t xml:space="preserve">  </w:t>
      </w:r>
      <w:r w:rsidRPr="00124D4D">
        <w:rPr>
          <w:rFonts w:ascii="Verdana" w:hAnsi="Verdana" w:cs="Swift-Bold"/>
          <w:bCs/>
          <w:i/>
          <w:sz w:val="20"/>
          <w:szCs w:val="20"/>
          <w:lang w:val="en-US" w:eastAsia="en-US"/>
        </w:rPr>
        <w:t>The</w:t>
      </w:r>
      <w:proofErr w:type="gramEnd"/>
      <w:r w:rsidRPr="00124D4D">
        <w:rPr>
          <w:rFonts w:ascii="Verdana" w:hAnsi="Verdana" w:cs="Swift-Bold"/>
          <w:bCs/>
          <w:i/>
          <w:sz w:val="20"/>
          <w:szCs w:val="20"/>
          <w:lang w:val="en-US" w:eastAsia="en-US"/>
        </w:rPr>
        <w:t xml:space="preserve"> Concept o</w:t>
      </w:r>
      <w:r>
        <w:rPr>
          <w:rFonts w:ascii="Verdana" w:hAnsi="Verdana" w:cs="Swift-Bold"/>
          <w:bCs/>
          <w:i/>
          <w:sz w:val="20"/>
          <w:szCs w:val="20"/>
          <w:lang w:val="en-US" w:eastAsia="en-US"/>
        </w:rPr>
        <w:t>f Non-International Armed Conflict in International Humanitarian Law</w:t>
      </w:r>
      <w:r>
        <w:rPr>
          <w:rFonts w:ascii="Verdana" w:hAnsi="Verdana" w:cs="Swift-Bold"/>
          <w:bCs/>
          <w:sz w:val="20"/>
          <w:szCs w:val="20"/>
          <w:lang w:val="en-US" w:eastAsia="en-US"/>
        </w:rPr>
        <w:t xml:space="preserve">, </w:t>
      </w:r>
      <w:r>
        <w:rPr>
          <w:rFonts w:ascii="Verdana" w:hAnsi="Verdana"/>
          <w:sz w:val="20"/>
          <w:szCs w:val="20"/>
          <w:lang w:val="en-US"/>
        </w:rPr>
        <w:t xml:space="preserve">Cambridge University Press, 2010 </w:t>
      </w:r>
    </w:p>
    <w:p w:rsidR="00116123" w:rsidRDefault="00116123" w:rsidP="00116123">
      <w:pPr>
        <w:keepNext/>
        <w:pBdr>
          <w:bottom w:val="single" w:sz="12" w:space="31" w:color="auto"/>
        </w:pBdr>
        <w:jc w:val="both"/>
        <w:outlineLvl w:val="1"/>
        <w:rPr>
          <w:rFonts w:ascii="Verdana" w:hAnsi="Verdana"/>
          <w:sz w:val="20"/>
          <w:szCs w:val="20"/>
          <w:lang w:val="en-US"/>
        </w:rPr>
      </w:pPr>
    </w:p>
    <w:p w:rsidR="00116123" w:rsidRDefault="00116123" w:rsidP="00116123">
      <w:pPr>
        <w:keepNext/>
        <w:pBdr>
          <w:bottom w:val="single" w:sz="12" w:space="31" w:color="auto"/>
        </w:pBdr>
        <w:jc w:val="both"/>
        <w:outlineLvl w:val="1"/>
        <w:rPr>
          <w:rFonts w:ascii="Verdana" w:hAnsi="Verdana"/>
          <w:sz w:val="20"/>
          <w:szCs w:val="20"/>
          <w:lang w:val="en-US"/>
        </w:rPr>
      </w:pPr>
      <w:proofErr w:type="spellStart"/>
      <w:r>
        <w:rPr>
          <w:rFonts w:ascii="Verdana" w:hAnsi="Verdana"/>
          <w:sz w:val="20"/>
          <w:szCs w:val="20"/>
          <w:lang w:val="en-US"/>
        </w:rPr>
        <w:t>Moir</w:t>
      </w:r>
      <w:proofErr w:type="spellEnd"/>
      <w:r>
        <w:rPr>
          <w:rFonts w:ascii="Verdana" w:hAnsi="Verdana"/>
          <w:sz w:val="20"/>
          <w:szCs w:val="20"/>
          <w:lang w:val="en-US"/>
        </w:rPr>
        <w:t>,</w:t>
      </w:r>
      <w:r w:rsidRPr="00116123">
        <w:rPr>
          <w:rFonts w:ascii="Verdana" w:hAnsi="Verdana"/>
          <w:sz w:val="20"/>
          <w:szCs w:val="20"/>
          <w:lang w:val="en-US"/>
        </w:rPr>
        <w:t xml:space="preserve"> </w:t>
      </w:r>
      <w:r>
        <w:rPr>
          <w:rFonts w:ascii="Verdana" w:hAnsi="Verdana"/>
          <w:sz w:val="20"/>
          <w:szCs w:val="20"/>
          <w:lang w:val="en-US"/>
        </w:rPr>
        <w:t xml:space="preserve">Lindsay, </w:t>
      </w:r>
      <w:proofErr w:type="gramStart"/>
      <w:r w:rsidRPr="00124D4D">
        <w:rPr>
          <w:rFonts w:ascii="Verdana" w:hAnsi="Verdana"/>
          <w:i/>
          <w:sz w:val="20"/>
          <w:szCs w:val="20"/>
          <w:lang w:val="en-US"/>
        </w:rPr>
        <w:t>The</w:t>
      </w:r>
      <w:proofErr w:type="gramEnd"/>
      <w:r w:rsidRPr="00124D4D">
        <w:rPr>
          <w:rFonts w:ascii="Verdana" w:hAnsi="Verdana"/>
          <w:i/>
          <w:sz w:val="20"/>
          <w:szCs w:val="20"/>
          <w:lang w:val="en-US"/>
        </w:rPr>
        <w:t xml:space="preserve"> Law of Internal Armed Conflict</w:t>
      </w:r>
      <w:r>
        <w:rPr>
          <w:rFonts w:ascii="Verdana" w:hAnsi="Verdana"/>
          <w:sz w:val="20"/>
          <w:szCs w:val="20"/>
          <w:lang w:val="en-US"/>
        </w:rPr>
        <w:t>, Cambridge University Press, 2004</w:t>
      </w:r>
    </w:p>
    <w:p w:rsidR="00E75F0B" w:rsidRDefault="00E75F0B" w:rsidP="00E75F0B">
      <w:pPr>
        <w:keepNext/>
        <w:pBdr>
          <w:bottom w:val="single" w:sz="12" w:space="31" w:color="auto"/>
        </w:pBdr>
        <w:jc w:val="both"/>
        <w:outlineLvl w:val="1"/>
        <w:rPr>
          <w:rFonts w:ascii="Verdana" w:hAnsi="Verdana" w:cs="Arial"/>
          <w:b/>
          <w:sz w:val="20"/>
          <w:szCs w:val="20"/>
          <w:u w:val="single"/>
          <w:lang w:val="en-US"/>
        </w:rPr>
      </w:pPr>
    </w:p>
    <w:p w:rsidR="00E75F0B" w:rsidRDefault="00E75F0B" w:rsidP="00E75F0B">
      <w:pPr>
        <w:keepNext/>
        <w:pBdr>
          <w:bottom w:val="single" w:sz="12" w:space="31" w:color="auto"/>
        </w:pBdr>
        <w:jc w:val="both"/>
        <w:outlineLvl w:val="1"/>
        <w:rPr>
          <w:rFonts w:ascii="Verdana" w:hAnsi="Verdana" w:cs="Arial"/>
          <w:b/>
          <w:sz w:val="20"/>
          <w:szCs w:val="20"/>
          <w:lang w:val="en-US"/>
        </w:rPr>
      </w:pPr>
      <w:r w:rsidRPr="00B855D9">
        <w:rPr>
          <w:rFonts w:ascii="Verdana" w:hAnsi="Verdana" w:cs="Arial"/>
          <w:b/>
          <w:sz w:val="20"/>
          <w:szCs w:val="20"/>
          <w:u w:val="single"/>
          <w:lang w:val="en-US"/>
        </w:rPr>
        <w:t>Week Eight:</w:t>
      </w:r>
      <w:r w:rsidRPr="00B855D9">
        <w:rPr>
          <w:rFonts w:ascii="Verdana" w:hAnsi="Verdana" w:cs="Arial"/>
          <w:b/>
          <w:sz w:val="20"/>
          <w:szCs w:val="20"/>
          <w:lang w:val="en-US"/>
        </w:rPr>
        <w:t xml:space="preserve"> </w:t>
      </w:r>
      <w:r w:rsidR="00A47FA2">
        <w:rPr>
          <w:rFonts w:ascii="Verdana" w:hAnsi="Verdana" w:cs="Arial"/>
          <w:b/>
          <w:sz w:val="20"/>
          <w:szCs w:val="20"/>
          <w:lang w:val="en-US"/>
        </w:rPr>
        <w:t>The anatomy of internal armed conflict in international humanitarian law</w:t>
      </w:r>
    </w:p>
    <w:p w:rsidR="00E75F0B" w:rsidRDefault="00E75F0B" w:rsidP="00E75F0B">
      <w:pPr>
        <w:keepNext/>
        <w:pBdr>
          <w:bottom w:val="single" w:sz="12" w:space="31" w:color="auto"/>
        </w:pBdr>
        <w:jc w:val="both"/>
        <w:outlineLvl w:val="1"/>
        <w:rPr>
          <w:rFonts w:ascii="Verdana" w:hAnsi="Verdana" w:cs="Arial"/>
          <w:b/>
          <w:sz w:val="20"/>
          <w:szCs w:val="20"/>
          <w:lang w:val="en-US"/>
        </w:rPr>
      </w:pPr>
    </w:p>
    <w:p w:rsidR="00A47FA2" w:rsidRDefault="00A47FA2" w:rsidP="00A47FA2">
      <w:pPr>
        <w:keepNext/>
        <w:pBdr>
          <w:bottom w:val="single" w:sz="12" w:space="31" w:color="auto"/>
        </w:pBdr>
        <w:jc w:val="both"/>
        <w:outlineLvl w:val="1"/>
        <w:rPr>
          <w:rFonts w:ascii="Verdana" w:hAnsi="Verdana"/>
          <w:sz w:val="20"/>
          <w:szCs w:val="20"/>
          <w:lang w:val="en-US"/>
        </w:rPr>
      </w:pPr>
      <w:r>
        <w:rPr>
          <w:rFonts w:ascii="Verdana" w:hAnsi="Verdana"/>
          <w:sz w:val="20"/>
          <w:szCs w:val="20"/>
          <w:lang w:val="en-US"/>
        </w:rPr>
        <w:t>Cullen</w:t>
      </w:r>
      <w:r w:rsidRPr="00124D4D">
        <w:rPr>
          <w:rFonts w:ascii="Verdana" w:hAnsi="Verdana"/>
          <w:sz w:val="20"/>
          <w:szCs w:val="20"/>
          <w:lang w:val="en-US"/>
        </w:rPr>
        <w:t>,</w:t>
      </w:r>
      <w:r w:rsidRPr="00116123">
        <w:rPr>
          <w:rFonts w:ascii="Verdana" w:hAnsi="Verdana"/>
          <w:sz w:val="20"/>
          <w:szCs w:val="20"/>
          <w:lang w:val="en-US"/>
        </w:rPr>
        <w:t xml:space="preserve"> </w:t>
      </w:r>
      <w:r>
        <w:rPr>
          <w:rFonts w:ascii="Verdana" w:hAnsi="Verdana"/>
          <w:sz w:val="20"/>
          <w:szCs w:val="20"/>
          <w:lang w:val="en-US"/>
        </w:rPr>
        <w:t>Anthony</w:t>
      </w:r>
      <w:proofErr w:type="gramStart"/>
      <w:r>
        <w:rPr>
          <w:rFonts w:ascii="Verdana" w:hAnsi="Verdana"/>
          <w:sz w:val="20"/>
          <w:szCs w:val="20"/>
          <w:lang w:val="en-US"/>
        </w:rPr>
        <w:t>,</w:t>
      </w:r>
      <w:r w:rsidRPr="00124D4D">
        <w:rPr>
          <w:rFonts w:ascii="Verdana" w:hAnsi="Verdana"/>
          <w:sz w:val="20"/>
          <w:szCs w:val="20"/>
          <w:lang w:val="en-US"/>
        </w:rPr>
        <w:t xml:space="preserve">  </w:t>
      </w:r>
      <w:r w:rsidRPr="00124D4D">
        <w:rPr>
          <w:rFonts w:ascii="Verdana" w:hAnsi="Verdana" w:cs="Swift-Bold"/>
          <w:bCs/>
          <w:i/>
          <w:sz w:val="20"/>
          <w:szCs w:val="20"/>
          <w:lang w:val="en-US" w:eastAsia="en-US"/>
        </w:rPr>
        <w:t>The</w:t>
      </w:r>
      <w:proofErr w:type="gramEnd"/>
      <w:r w:rsidRPr="00124D4D">
        <w:rPr>
          <w:rFonts w:ascii="Verdana" w:hAnsi="Verdana" w:cs="Swift-Bold"/>
          <w:bCs/>
          <w:i/>
          <w:sz w:val="20"/>
          <w:szCs w:val="20"/>
          <w:lang w:val="en-US" w:eastAsia="en-US"/>
        </w:rPr>
        <w:t xml:space="preserve"> Concept o</w:t>
      </w:r>
      <w:r>
        <w:rPr>
          <w:rFonts w:ascii="Verdana" w:hAnsi="Verdana" w:cs="Swift-Bold"/>
          <w:bCs/>
          <w:i/>
          <w:sz w:val="20"/>
          <w:szCs w:val="20"/>
          <w:lang w:val="en-US" w:eastAsia="en-US"/>
        </w:rPr>
        <w:t>f Non-International Armed Conflict in International Humanitarian Law</w:t>
      </w:r>
      <w:r>
        <w:rPr>
          <w:rFonts w:ascii="Verdana" w:hAnsi="Verdana" w:cs="Swift-Bold"/>
          <w:bCs/>
          <w:sz w:val="20"/>
          <w:szCs w:val="20"/>
          <w:lang w:val="en-US" w:eastAsia="en-US"/>
        </w:rPr>
        <w:t xml:space="preserve">, </w:t>
      </w:r>
      <w:r>
        <w:rPr>
          <w:rFonts w:ascii="Verdana" w:hAnsi="Verdana"/>
          <w:sz w:val="20"/>
          <w:szCs w:val="20"/>
          <w:lang w:val="en-US"/>
        </w:rPr>
        <w:t xml:space="preserve">Cambridge University Press, 2010 </w:t>
      </w:r>
    </w:p>
    <w:p w:rsidR="00E75F0B" w:rsidRDefault="00E75F0B" w:rsidP="00E75F0B">
      <w:pPr>
        <w:keepNext/>
        <w:pBdr>
          <w:bottom w:val="single" w:sz="12" w:space="31" w:color="auto"/>
        </w:pBdr>
        <w:jc w:val="both"/>
        <w:outlineLvl w:val="1"/>
        <w:rPr>
          <w:rFonts w:ascii="Verdana" w:hAnsi="Verdana" w:cs="Arial"/>
          <w:b/>
          <w:sz w:val="20"/>
          <w:szCs w:val="20"/>
          <w:lang w:val="en-US"/>
        </w:rPr>
      </w:pPr>
    </w:p>
    <w:p w:rsidR="00A47FA2" w:rsidRDefault="00A47FA2" w:rsidP="00A47FA2">
      <w:pPr>
        <w:keepNext/>
        <w:pBdr>
          <w:bottom w:val="single" w:sz="12" w:space="31" w:color="auto"/>
        </w:pBdr>
        <w:jc w:val="both"/>
        <w:outlineLvl w:val="1"/>
        <w:rPr>
          <w:rFonts w:ascii="Verdana" w:hAnsi="Verdana" w:cs="Arial"/>
          <w:b/>
          <w:sz w:val="20"/>
          <w:szCs w:val="20"/>
          <w:u w:val="single"/>
          <w:lang w:val="en-US"/>
        </w:rPr>
      </w:pPr>
    </w:p>
    <w:p w:rsidR="00A47FA2" w:rsidRDefault="00E75F0B" w:rsidP="00A47FA2">
      <w:pPr>
        <w:keepNext/>
        <w:pBdr>
          <w:bottom w:val="single" w:sz="12" w:space="31" w:color="auto"/>
        </w:pBdr>
        <w:jc w:val="both"/>
        <w:outlineLvl w:val="1"/>
        <w:rPr>
          <w:rFonts w:ascii="Verdana" w:hAnsi="Verdana" w:cs="Arial"/>
          <w:b/>
          <w:sz w:val="20"/>
          <w:szCs w:val="20"/>
          <w:lang w:val="en-US"/>
        </w:rPr>
      </w:pPr>
      <w:r w:rsidRPr="00B855D9">
        <w:rPr>
          <w:rFonts w:ascii="Verdana" w:hAnsi="Verdana" w:cs="Arial"/>
          <w:b/>
          <w:sz w:val="20"/>
          <w:szCs w:val="20"/>
          <w:u w:val="single"/>
          <w:lang w:val="en-US"/>
        </w:rPr>
        <w:t>Week Nine:</w:t>
      </w:r>
      <w:r>
        <w:rPr>
          <w:rFonts w:ascii="Verdana" w:hAnsi="Verdana" w:cs="Arial"/>
          <w:b/>
          <w:sz w:val="20"/>
          <w:szCs w:val="20"/>
          <w:lang w:val="en-US"/>
        </w:rPr>
        <w:t xml:space="preserve"> </w:t>
      </w:r>
      <w:r w:rsidR="00A47FA2">
        <w:rPr>
          <w:rFonts w:ascii="Verdana" w:hAnsi="Verdana" w:cs="Arial"/>
          <w:b/>
          <w:sz w:val="20"/>
          <w:szCs w:val="20"/>
          <w:lang w:val="en-US"/>
        </w:rPr>
        <w:t>The anatomy of internal armed conflict in international humanitarian law (continued)</w:t>
      </w:r>
    </w:p>
    <w:p w:rsidR="00A47FA2" w:rsidRDefault="00A47FA2" w:rsidP="00A47FA2">
      <w:pPr>
        <w:keepNext/>
        <w:pBdr>
          <w:bottom w:val="single" w:sz="12" w:space="31" w:color="auto"/>
        </w:pBdr>
        <w:jc w:val="both"/>
        <w:outlineLvl w:val="1"/>
        <w:rPr>
          <w:rFonts w:ascii="Verdana" w:hAnsi="Verdana" w:cs="Arial"/>
          <w:b/>
          <w:sz w:val="20"/>
          <w:szCs w:val="20"/>
          <w:lang w:val="en-US"/>
        </w:rPr>
      </w:pPr>
    </w:p>
    <w:p w:rsidR="00A47FA2" w:rsidRDefault="00A47FA2" w:rsidP="00A47FA2">
      <w:pPr>
        <w:keepNext/>
        <w:pBdr>
          <w:bottom w:val="single" w:sz="12" w:space="31" w:color="auto"/>
        </w:pBdr>
        <w:jc w:val="both"/>
        <w:outlineLvl w:val="1"/>
        <w:rPr>
          <w:rFonts w:ascii="Verdana" w:hAnsi="Verdana"/>
          <w:sz w:val="20"/>
          <w:szCs w:val="20"/>
          <w:lang w:val="en-US"/>
        </w:rPr>
      </w:pPr>
      <w:r>
        <w:rPr>
          <w:rFonts w:ascii="Verdana" w:hAnsi="Verdana"/>
          <w:sz w:val="20"/>
          <w:szCs w:val="20"/>
          <w:lang w:val="en-US"/>
        </w:rPr>
        <w:t>Cullen</w:t>
      </w:r>
      <w:r w:rsidRPr="00124D4D">
        <w:rPr>
          <w:rFonts w:ascii="Verdana" w:hAnsi="Verdana"/>
          <w:sz w:val="20"/>
          <w:szCs w:val="20"/>
          <w:lang w:val="en-US"/>
        </w:rPr>
        <w:t>,</w:t>
      </w:r>
      <w:r w:rsidRPr="00116123">
        <w:rPr>
          <w:rFonts w:ascii="Verdana" w:hAnsi="Verdana"/>
          <w:sz w:val="20"/>
          <w:szCs w:val="20"/>
          <w:lang w:val="en-US"/>
        </w:rPr>
        <w:t xml:space="preserve"> </w:t>
      </w:r>
      <w:r>
        <w:rPr>
          <w:rFonts w:ascii="Verdana" w:hAnsi="Verdana"/>
          <w:sz w:val="20"/>
          <w:szCs w:val="20"/>
          <w:lang w:val="en-US"/>
        </w:rPr>
        <w:t>Anthony</w:t>
      </w:r>
      <w:proofErr w:type="gramStart"/>
      <w:r>
        <w:rPr>
          <w:rFonts w:ascii="Verdana" w:hAnsi="Verdana"/>
          <w:sz w:val="20"/>
          <w:szCs w:val="20"/>
          <w:lang w:val="en-US"/>
        </w:rPr>
        <w:t>,</w:t>
      </w:r>
      <w:r w:rsidRPr="00124D4D">
        <w:rPr>
          <w:rFonts w:ascii="Verdana" w:hAnsi="Verdana"/>
          <w:sz w:val="20"/>
          <w:szCs w:val="20"/>
          <w:lang w:val="en-US"/>
        </w:rPr>
        <w:t xml:space="preserve">  </w:t>
      </w:r>
      <w:r w:rsidRPr="00124D4D">
        <w:rPr>
          <w:rFonts w:ascii="Verdana" w:hAnsi="Verdana" w:cs="Swift-Bold"/>
          <w:bCs/>
          <w:i/>
          <w:sz w:val="20"/>
          <w:szCs w:val="20"/>
          <w:lang w:val="en-US" w:eastAsia="en-US"/>
        </w:rPr>
        <w:t>The</w:t>
      </w:r>
      <w:proofErr w:type="gramEnd"/>
      <w:r w:rsidRPr="00124D4D">
        <w:rPr>
          <w:rFonts w:ascii="Verdana" w:hAnsi="Verdana" w:cs="Swift-Bold"/>
          <w:bCs/>
          <w:i/>
          <w:sz w:val="20"/>
          <w:szCs w:val="20"/>
          <w:lang w:val="en-US" w:eastAsia="en-US"/>
        </w:rPr>
        <w:t xml:space="preserve"> Concept o</w:t>
      </w:r>
      <w:r>
        <w:rPr>
          <w:rFonts w:ascii="Verdana" w:hAnsi="Verdana" w:cs="Swift-Bold"/>
          <w:bCs/>
          <w:i/>
          <w:sz w:val="20"/>
          <w:szCs w:val="20"/>
          <w:lang w:val="en-US" w:eastAsia="en-US"/>
        </w:rPr>
        <w:t>f Non-International Armed Conflict in International Humanitarian Law</w:t>
      </w:r>
      <w:r>
        <w:rPr>
          <w:rFonts w:ascii="Verdana" w:hAnsi="Verdana" w:cs="Swift-Bold"/>
          <w:bCs/>
          <w:sz w:val="20"/>
          <w:szCs w:val="20"/>
          <w:lang w:val="en-US" w:eastAsia="en-US"/>
        </w:rPr>
        <w:t xml:space="preserve">, </w:t>
      </w:r>
      <w:r>
        <w:rPr>
          <w:rFonts w:ascii="Verdana" w:hAnsi="Verdana"/>
          <w:sz w:val="20"/>
          <w:szCs w:val="20"/>
          <w:lang w:val="en-US"/>
        </w:rPr>
        <w:t xml:space="preserve">Cambridge University Press, 2010 </w:t>
      </w:r>
    </w:p>
    <w:p w:rsidR="00A47FA2" w:rsidRDefault="00A47FA2" w:rsidP="00A47FA2">
      <w:pPr>
        <w:keepNext/>
        <w:pBdr>
          <w:bottom w:val="single" w:sz="12" w:space="31" w:color="auto"/>
        </w:pBdr>
        <w:jc w:val="both"/>
        <w:outlineLvl w:val="1"/>
        <w:rPr>
          <w:rFonts w:ascii="Verdana" w:hAnsi="Verdana"/>
          <w:sz w:val="20"/>
          <w:szCs w:val="20"/>
          <w:lang w:val="en-US"/>
        </w:rPr>
      </w:pPr>
    </w:p>
    <w:p w:rsidR="00E75F0B" w:rsidRDefault="00E75F0B" w:rsidP="00A47FA2">
      <w:pPr>
        <w:keepNext/>
        <w:pBdr>
          <w:bottom w:val="single" w:sz="12" w:space="31" w:color="auto"/>
        </w:pBdr>
        <w:jc w:val="both"/>
        <w:outlineLvl w:val="1"/>
        <w:rPr>
          <w:rFonts w:ascii="Verdana" w:hAnsi="Verdana" w:cs="Arial"/>
          <w:b/>
          <w:sz w:val="20"/>
          <w:szCs w:val="20"/>
          <w:lang w:val="en-US"/>
        </w:rPr>
      </w:pPr>
    </w:p>
    <w:p w:rsidR="00E75F0B" w:rsidRPr="00A47FA2" w:rsidRDefault="00E75F0B" w:rsidP="00E75F0B">
      <w:pPr>
        <w:keepNext/>
        <w:pBdr>
          <w:bottom w:val="single" w:sz="12" w:space="31" w:color="auto"/>
        </w:pBdr>
        <w:jc w:val="both"/>
        <w:outlineLvl w:val="1"/>
        <w:rPr>
          <w:rFonts w:ascii="Verdana" w:hAnsi="Verdana" w:cs="Arial"/>
          <w:b/>
          <w:sz w:val="20"/>
          <w:szCs w:val="20"/>
          <w:lang w:val="en-US"/>
        </w:rPr>
      </w:pPr>
      <w:r w:rsidRPr="00A47FA2">
        <w:rPr>
          <w:rFonts w:ascii="Verdana" w:hAnsi="Verdana"/>
          <w:b/>
          <w:sz w:val="20"/>
          <w:szCs w:val="20"/>
          <w:u w:val="single"/>
          <w:lang w:val="en-US"/>
        </w:rPr>
        <w:t>Week Ten:</w:t>
      </w:r>
      <w:r w:rsidRPr="00A47FA2">
        <w:rPr>
          <w:rFonts w:ascii="Verdana" w:hAnsi="Verdana"/>
          <w:b/>
          <w:sz w:val="20"/>
          <w:szCs w:val="20"/>
          <w:lang w:val="en-US"/>
        </w:rPr>
        <w:t xml:space="preserve"> </w:t>
      </w:r>
      <w:r w:rsidR="00A47FA2">
        <w:rPr>
          <w:rFonts w:ascii="Verdana" w:hAnsi="Verdana"/>
          <w:b/>
          <w:sz w:val="20"/>
          <w:szCs w:val="20"/>
          <w:lang w:val="en-US"/>
        </w:rPr>
        <w:t xml:space="preserve">  </w:t>
      </w:r>
      <w:r w:rsidRPr="00A47FA2">
        <w:rPr>
          <w:rFonts w:ascii="Verdana" w:hAnsi="Verdana" w:cs="Arial"/>
          <w:b/>
          <w:sz w:val="20"/>
          <w:szCs w:val="20"/>
          <w:lang w:val="en-US"/>
        </w:rPr>
        <w:t xml:space="preserve">International </w:t>
      </w:r>
      <w:r w:rsidR="00A47FA2" w:rsidRPr="00A47FA2">
        <w:rPr>
          <w:rFonts w:ascii="Verdana" w:hAnsi="Verdana"/>
          <w:b/>
          <w:bCs/>
          <w:kern w:val="36"/>
          <w:sz w:val="20"/>
          <w:szCs w:val="20"/>
        </w:rPr>
        <w:t>Humanitarian Law and Human Rights Law</w:t>
      </w:r>
    </w:p>
    <w:p w:rsidR="00E75F0B" w:rsidRDefault="00E75F0B" w:rsidP="00E75F0B">
      <w:pPr>
        <w:keepNext/>
        <w:pBdr>
          <w:bottom w:val="single" w:sz="12" w:space="31" w:color="auto"/>
        </w:pBdr>
        <w:jc w:val="both"/>
        <w:outlineLvl w:val="1"/>
        <w:rPr>
          <w:rFonts w:ascii="Verdana" w:hAnsi="Verdana" w:cs="Arial"/>
          <w:b/>
          <w:sz w:val="20"/>
          <w:szCs w:val="20"/>
          <w:lang w:val="en-US"/>
        </w:rPr>
      </w:pPr>
    </w:p>
    <w:p w:rsidR="00E75F0B" w:rsidRPr="00A47FA2" w:rsidRDefault="00A47FA2" w:rsidP="00E75F0B">
      <w:pPr>
        <w:keepNext/>
        <w:pBdr>
          <w:bottom w:val="single" w:sz="12" w:space="31" w:color="auto"/>
        </w:pBdr>
        <w:jc w:val="both"/>
        <w:outlineLvl w:val="1"/>
        <w:rPr>
          <w:rFonts w:ascii="Verdana" w:hAnsi="Verdana"/>
          <w:b/>
          <w:sz w:val="20"/>
          <w:szCs w:val="20"/>
          <w:u w:val="single"/>
          <w:lang w:val="en-US"/>
        </w:rPr>
      </w:pPr>
      <w:r w:rsidRPr="00354BD8">
        <w:rPr>
          <w:rFonts w:ascii="Verdana" w:hAnsi="Verdana"/>
          <w:bCs/>
          <w:sz w:val="20"/>
          <w:szCs w:val="20"/>
        </w:rPr>
        <w:t>Doswald-Beck,</w:t>
      </w:r>
      <w:r w:rsidRPr="00A47FA2">
        <w:rPr>
          <w:rFonts w:ascii="Verdana" w:hAnsi="Verdana"/>
          <w:bCs/>
          <w:sz w:val="20"/>
          <w:szCs w:val="20"/>
        </w:rPr>
        <w:t xml:space="preserve"> </w:t>
      </w:r>
      <w:r w:rsidRPr="00354BD8">
        <w:rPr>
          <w:rFonts w:ascii="Verdana" w:hAnsi="Verdana"/>
          <w:bCs/>
          <w:sz w:val="20"/>
          <w:szCs w:val="20"/>
        </w:rPr>
        <w:t>Louise</w:t>
      </w:r>
      <w:r>
        <w:rPr>
          <w:rFonts w:ascii="Verdana" w:hAnsi="Verdana"/>
          <w:bCs/>
          <w:sz w:val="20"/>
          <w:szCs w:val="20"/>
          <w:lang w:val="en-US"/>
        </w:rPr>
        <w:t>,</w:t>
      </w:r>
      <w:r w:rsidRPr="00354BD8">
        <w:rPr>
          <w:rFonts w:ascii="Verdana" w:hAnsi="Verdana"/>
          <w:bCs/>
          <w:sz w:val="20"/>
          <w:szCs w:val="20"/>
        </w:rPr>
        <w:t xml:space="preserve"> Sylvain Vité, </w:t>
      </w:r>
      <w:r w:rsidRPr="00354BD8">
        <w:rPr>
          <w:rFonts w:ascii="Verdana" w:hAnsi="Verdana"/>
          <w:bCs/>
          <w:kern w:val="36"/>
          <w:sz w:val="20"/>
          <w:szCs w:val="20"/>
        </w:rPr>
        <w:t>International Humanitarian Law and Human Rights Law</w:t>
      </w:r>
      <w:r w:rsidRPr="00354BD8">
        <w:rPr>
          <w:rFonts w:ascii="Verdana" w:hAnsi="Verdana"/>
          <w:bCs/>
          <w:sz w:val="20"/>
          <w:szCs w:val="20"/>
        </w:rPr>
        <w:t>, International Review of the Red Cross, No. 293, 19</w:t>
      </w:r>
      <w:r>
        <w:rPr>
          <w:rFonts w:ascii="Verdana" w:hAnsi="Verdana"/>
          <w:bCs/>
          <w:sz w:val="20"/>
          <w:szCs w:val="20"/>
          <w:lang w:val="en-US"/>
        </w:rPr>
        <w:t>93</w:t>
      </w:r>
    </w:p>
    <w:p w:rsidR="00E75F0B" w:rsidRDefault="00E75F0B" w:rsidP="00E75F0B">
      <w:pPr>
        <w:keepNext/>
        <w:pBdr>
          <w:bottom w:val="single" w:sz="12" w:space="31" w:color="auto"/>
        </w:pBdr>
        <w:jc w:val="both"/>
        <w:outlineLvl w:val="1"/>
        <w:rPr>
          <w:rFonts w:ascii="Verdana" w:hAnsi="Verdana"/>
          <w:b/>
          <w:sz w:val="20"/>
          <w:szCs w:val="20"/>
          <w:u w:val="single"/>
          <w:lang w:val="en-US"/>
        </w:rPr>
      </w:pPr>
    </w:p>
    <w:p w:rsidR="00A47FA2" w:rsidRDefault="00A47FA2" w:rsidP="00E75F0B">
      <w:pPr>
        <w:keepNext/>
        <w:pBdr>
          <w:bottom w:val="single" w:sz="12" w:space="31" w:color="auto"/>
        </w:pBdr>
        <w:jc w:val="both"/>
        <w:outlineLvl w:val="1"/>
        <w:rPr>
          <w:rFonts w:ascii="Verdana" w:hAnsi="Verdana"/>
          <w:b/>
          <w:sz w:val="20"/>
          <w:szCs w:val="20"/>
          <w:u w:val="single"/>
          <w:lang w:val="en-US"/>
        </w:rPr>
      </w:pPr>
    </w:p>
    <w:p w:rsidR="00A47FA2" w:rsidRPr="00A47FA2" w:rsidRDefault="00E75F0B" w:rsidP="00A47FA2">
      <w:pPr>
        <w:keepNext/>
        <w:pBdr>
          <w:bottom w:val="single" w:sz="12" w:space="31" w:color="auto"/>
        </w:pBdr>
        <w:jc w:val="both"/>
        <w:outlineLvl w:val="1"/>
        <w:rPr>
          <w:rFonts w:ascii="Verdana" w:hAnsi="Verdana" w:cs="Arial"/>
          <w:b/>
          <w:sz w:val="20"/>
          <w:szCs w:val="20"/>
          <w:lang w:val="en-US"/>
        </w:rPr>
      </w:pPr>
      <w:r w:rsidRPr="000E0CD3">
        <w:rPr>
          <w:rFonts w:ascii="Verdana" w:hAnsi="Verdana"/>
          <w:b/>
          <w:sz w:val="20"/>
          <w:szCs w:val="20"/>
          <w:u w:val="single"/>
          <w:lang w:val="en-US"/>
        </w:rPr>
        <w:t>Week Eleven:</w:t>
      </w:r>
      <w:r w:rsidR="00A47FA2">
        <w:rPr>
          <w:rFonts w:ascii="Verdana" w:hAnsi="Verdana"/>
          <w:b/>
          <w:sz w:val="20"/>
          <w:szCs w:val="20"/>
          <w:lang w:val="en-US"/>
        </w:rPr>
        <w:t xml:space="preserve">  </w:t>
      </w:r>
      <w:r w:rsidR="00A47FA2" w:rsidRPr="00A47FA2">
        <w:rPr>
          <w:rFonts w:ascii="Verdana" w:hAnsi="Verdana" w:cs="Arial"/>
          <w:b/>
          <w:sz w:val="20"/>
          <w:szCs w:val="20"/>
          <w:lang w:val="en-US"/>
        </w:rPr>
        <w:t xml:space="preserve">International </w:t>
      </w:r>
      <w:r w:rsidR="00A47FA2" w:rsidRPr="00A47FA2">
        <w:rPr>
          <w:rFonts w:ascii="Verdana" w:hAnsi="Verdana"/>
          <w:b/>
          <w:bCs/>
          <w:kern w:val="36"/>
          <w:sz w:val="20"/>
          <w:szCs w:val="20"/>
        </w:rPr>
        <w:t>Humanitarian Law and Human Rights Law</w:t>
      </w:r>
      <w:r w:rsidR="00A47FA2">
        <w:rPr>
          <w:rFonts w:ascii="Verdana" w:hAnsi="Verdana"/>
          <w:b/>
          <w:bCs/>
          <w:kern w:val="36"/>
          <w:sz w:val="20"/>
          <w:szCs w:val="20"/>
          <w:lang w:val="en-US"/>
        </w:rPr>
        <w:t xml:space="preserve"> (continued)</w:t>
      </w:r>
    </w:p>
    <w:p w:rsidR="00E75F0B" w:rsidRDefault="00E75F0B" w:rsidP="00E75F0B">
      <w:pPr>
        <w:keepNext/>
        <w:pBdr>
          <w:bottom w:val="single" w:sz="12" w:space="31" w:color="auto"/>
        </w:pBdr>
        <w:jc w:val="both"/>
        <w:outlineLvl w:val="1"/>
        <w:rPr>
          <w:rFonts w:ascii="Verdana" w:hAnsi="Verdana" w:cs="Arial"/>
          <w:b/>
          <w:sz w:val="20"/>
          <w:szCs w:val="20"/>
          <w:lang w:val="en-US"/>
        </w:rPr>
      </w:pPr>
    </w:p>
    <w:p w:rsidR="00A47FA2" w:rsidRDefault="00A47FA2" w:rsidP="00A47FA2">
      <w:pPr>
        <w:keepNext/>
        <w:pBdr>
          <w:bottom w:val="single" w:sz="12" w:space="31" w:color="auto"/>
        </w:pBdr>
        <w:jc w:val="both"/>
        <w:outlineLvl w:val="1"/>
        <w:rPr>
          <w:rFonts w:ascii="Verdana" w:hAnsi="Verdana"/>
          <w:sz w:val="20"/>
          <w:szCs w:val="20"/>
          <w:lang w:val="en-US"/>
        </w:rPr>
      </w:pPr>
      <w:proofErr w:type="spellStart"/>
      <w:r>
        <w:rPr>
          <w:rFonts w:ascii="Verdana" w:hAnsi="Verdana"/>
          <w:sz w:val="20"/>
          <w:szCs w:val="20"/>
          <w:lang w:val="en-US"/>
        </w:rPr>
        <w:t>Moir</w:t>
      </w:r>
      <w:proofErr w:type="spellEnd"/>
      <w:r>
        <w:rPr>
          <w:rFonts w:ascii="Verdana" w:hAnsi="Verdana"/>
          <w:sz w:val="20"/>
          <w:szCs w:val="20"/>
          <w:lang w:val="en-US"/>
        </w:rPr>
        <w:t>,</w:t>
      </w:r>
      <w:r w:rsidRPr="00116123">
        <w:rPr>
          <w:rFonts w:ascii="Verdana" w:hAnsi="Verdana"/>
          <w:sz w:val="20"/>
          <w:szCs w:val="20"/>
          <w:lang w:val="en-US"/>
        </w:rPr>
        <w:t xml:space="preserve"> </w:t>
      </w:r>
      <w:r>
        <w:rPr>
          <w:rFonts w:ascii="Verdana" w:hAnsi="Verdana"/>
          <w:sz w:val="20"/>
          <w:szCs w:val="20"/>
          <w:lang w:val="en-US"/>
        </w:rPr>
        <w:t xml:space="preserve">Lindsay, </w:t>
      </w:r>
      <w:proofErr w:type="gramStart"/>
      <w:r w:rsidRPr="00124D4D">
        <w:rPr>
          <w:rFonts w:ascii="Verdana" w:hAnsi="Verdana"/>
          <w:i/>
          <w:sz w:val="20"/>
          <w:szCs w:val="20"/>
          <w:lang w:val="en-US"/>
        </w:rPr>
        <w:t>The</w:t>
      </w:r>
      <w:proofErr w:type="gramEnd"/>
      <w:r w:rsidRPr="00124D4D">
        <w:rPr>
          <w:rFonts w:ascii="Verdana" w:hAnsi="Verdana"/>
          <w:i/>
          <w:sz w:val="20"/>
          <w:szCs w:val="20"/>
          <w:lang w:val="en-US"/>
        </w:rPr>
        <w:t xml:space="preserve"> Law of Internal Armed Conflict</w:t>
      </w:r>
      <w:r>
        <w:rPr>
          <w:rFonts w:ascii="Verdana" w:hAnsi="Verdana"/>
          <w:sz w:val="20"/>
          <w:szCs w:val="20"/>
          <w:lang w:val="en-US"/>
        </w:rPr>
        <w:t>, Cambridge University Press, 2004</w:t>
      </w:r>
    </w:p>
    <w:p w:rsidR="00E75F0B" w:rsidRDefault="00E75F0B" w:rsidP="00E75F0B">
      <w:pPr>
        <w:keepNext/>
        <w:pBdr>
          <w:bottom w:val="single" w:sz="12" w:space="31" w:color="auto"/>
        </w:pBdr>
        <w:jc w:val="both"/>
        <w:outlineLvl w:val="1"/>
        <w:rPr>
          <w:rFonts w:ascii="Verdana" w:hAnsi="Verdana"/>
          <w:b/>
          <w:sz w:val="20"/>
          <w:szCs w:val="20"/>
          <w:u w:val="single"/>
          <w:lang w:val="en-US"/>
        </w:rPr>
      </w:pPr>
    </w:p>
    <w:p w:rsidR="00E75F0B" w:rsidRDefault="00E75F0B" w:rsidP="00E75F0B">
      <w:pPr>
        <w:keepNext/>
        <w:pBdr>
          <w:bottom w:val="single" w:sz="12" w:space="31" w:color="auto"/>
        </w:pBdr>
        <w:jc w:val="both"/>
        <w:outlineLvl w:val="1"/>
        <w:rPr>
          <w:rFonts w:ascii="Verdana" w:hAnsi="Verdana"/>
          <w:b/>
          <w:sz w:val="20"/>
          <w:szCs w:val="20"/>
          <w:u w:val="single"/>
          <w:lang w:val="en-US"/>
        </w:rPr>
      </w:pPr>
    </w:p>
    <w:p w:rsidR="00A47FA2" w:rsidRDefault="00E75F0B" w:rsidP="00E75F0B">
      <w:pPr>
        <w:keepNext/>
        <w:pBdr>
          <w:bottom w:val="single" w:sz="12" w:space="31" w:color="auto"/>
        </w:pBdr>
        <w:jc w:val="both"/>
        <w:outlineLvl w:val="1"/>
        <w:rPr>
          <w:rFonts w:ascii="Verdana" w:hAnsi="Verdana" w:cs="Arial"/>
          <w:b/>
          <w:sz w:val="20"/>
          <w:szCs w:val="20"/>
          <w:lang w:val="en-US"/>
        </w:rPr>
      </w:pPr>
      <w:r w:rsidRPr="000E0CD3">
        <w:rPr>
          <w:rFonts w:ascii="Verdana" w:hAnsi="Verdana"/>
          <w:b/>
          <w:sz w:val="20"/>
          <w:szCs w:val="20"/>
          <w:u w:val="single"/>
          <w:lang w:val="en-US"/>
        </w:rPr>
        <w:t xml:space="preserve">Week Twelve: </w:t>
      </w:r>
      <w:r w:rsidR="00A47FA2">
        <w:rPr>
          <w:rFonts w:ascii="Verdana" w:hAnsi="Verdana" w:cs="Arial"/>
          <w:b/>
          <w:sz w:val="20"/>
          <w:szCs w:val="20"/>
          <w:lang w:val="en-US"/>
        </w:rPr>
        <w:t xml:space="preserve"> Implementation and enforcement of the laws on internal armed conflict</w:t>
      </w:r>
    </w:p>
    <w:p w:rsidR="00E75F0B" w:rsidRPr="00A47FA2" w:rsidRDefault="00A47FA2" w:rsidP="00E75F0B">
      <w:pPr>
        <w:keepNext/>
        <w:pBdr>
          <w:bottom w:val="single" w:sz="12" w:space="31" w:color="auto"/>
        </w:pBdr>
        <w:jc w:val="both"/>
        <w:outlineLvl w:val="1"/>
        <w:rPr>
          <w:rFonts w:ascii="Verdana" w:hAnsi="Verdana" w:cs="Arial"/>
          <w:b/>
          <w:sz w:val="20"/>
          <w:szCs w:val="20"/>
          <w:lang w:val="en-US"/>
        </w:rPr>
      </w:pPr>
      <w:r>
        <w:rPr>
          <w:rFonts w:ascii="Verdana" w:hAnsi="Verdana" w:cs="Arial"/>
          <w:b/>
          <w:sz w:val="20"/>
          <w:szCs w:val="20"/>
          <w:lang w:val="en-US"/>
        </w:rPr>
        <w:t xml:space="preserve"> </w:t>
      </w:r>
    </w:p>
    <w:p w:rsidR="00A47FA2" w:rsidRDefault="00A47FA2" w:rsidP="00A47FA2">
      <w:pPr>
        <w:keepNext/>
        <w:pBdr>
          <w:bottom w:val="single" w:sz="12" w:space="31" w:color="auto"/>
        </w:pBdr>
        <w:jc w:val="both"/>
        <w:outlineLvl w:val="1"/>
        <w:rPr>
          <w:rFonts w:ascii="Verdana" w:hAnsi="Verdana"/>
          <w:sz w:val="20"/>
          <w:szCs w:val="20"/>
          <w:lang w:val="en-US"/>
        </w:rPr>
      </w:pPr>
      <w:proofErr w:type="spellStart"/>
      <w:r>
        <w:rPr>
          <w:rFonts w:ascii="Verdana" w:hAnsi="Verdana"/>
          <w:sz w:val="20"/>
          <w:szCs w:val="20"/>
          <w:lang w:val="en-US"/>
        </w:rPr>
        <w:t>Moir</w:t>
      </w:r>
      <w:proofErr w:type="spellEnd"/>
      <w:r>
        <w:rPr>
          <w:rFonts w:ascii="Verdana" w:hAnsi="Verdana"/>
          <w:sz w:val="20"/>
          <w:szCs w:val="20"/>
          <w:lang w:val="en-US"/>
        </w:rPr>
        <w:t>,</w:t>
      </w:r>
      <w:r w:rsidRPr="00116123">
        <w:rPr>
          <w:rFonts w:ascii="Verdana" w:hAnsi="Verdana"/>
          <w:sz w:val="20"/>
          <w:szCs w:val="20"/>
          <w:lang w:val="en-US"/>
        </w:rPr>
        <w:t xml:space="preserve"> </w:t>
      </w:r>
      <w:r>
        <w:rPr>
          <w:rFonts w:ascii="Verdana" w:hAnsi="Verdana"/>
          <w:sz w:val="20"/>
          <w:szCs w:val="20"/>
          <w:lang w:val="en-US"/>
        </w:rPr>
        <w:t xml:space="preserve">Lindsay, </w:t>
      </w:r>
      <w:proofErr w:type="gramStart"/>
      <w:r w:rsidRPr="00124D4D">
        <w:rPr>
          <w:rFonts w:ascii="Verdana" w:hAnsi="Verdana"/>
          <w:i/>
          <w:sz w:val="20"/>
          <w:szCs w:val="20"/>
          <w:lang w:val="en-US"/>
        </w:rPr>
        <w:t>The</w:t>
      </w:r>
      <w:proofErr w:type="gramEnd"/>
      <w:r w:rsidRPr="00124D4D">
        <w:rPr>
          <w:rFonts w:ascii="Verdana" w:hAnsi="Verdana"/>
          <w:i/>
          <w:sz w:val="20"/>
          <w:szCs w:val="20"/>
          <w:lang w:val="en-US"/>
        </w:rPr>
        <w:t xml:space="preserve"> Law of Internal Armed Conflict</w:t>
      </w:r>
      <w:r>
        <w:rPr>
          <w:rFonts w:ascii="Verdana" w:hAnsi="Verdana"/>
          <w:sz w:val="20"/>
          <w:szCs w:val="20"/>
          <w:lang w:val="en-US"/>
        </w:rPr>
        <w:t>, Cambridge University Press, 2004</w:t>
      </w:r>
    </w:p>
    <w:p w:rsidR="00A47FA2" w:rsidRDefault="00A47FA2" w:rsidP="00E75F0B">
      <w:pPr>
        <w:keepNext/>
        <w:pBdr>
          <w:bottom w:val="single" w:sz="12" w:space="31" w:color="auto"/>
        </w:pBdr>
        <w:jc w:val="both"/>
        <w:outlineLvl w:val="1"/>
        <w:rPr>
          <w:rFonts w:ascii="Verdana" w:hAnsi="Verdana"/>
          <w:sz w:val="20"/>
          <w:szCs w:val="20"/>
          <w:lang w:val="en-US"/>
        </w:rPr>
      </w:pPr>
    </w:p>
    <w:p w:rsidR="00E75F0B" w:rsidRPr="00DB7781" w:rsidRDefault="00E75F0B" w:rsidP="00E75F0B">
      <w:pPr>
        <w:keepNext/>
        <w:pBdr>
          <w:bottom w:val="single" w:sz="12" w:space="31" w:color="auto"/>
        </w:pBdr>
        <w:jc w:val="both"/>
        <w:outlineLvl w:val="1"/>
        <w:rPr>
          <w:rFonts w:ascii="Verdana" w:hAnsi="Verdana"/>
          <w:sz w:val="20"/>
          <w:szCs w:val="20"/>
        </w:rPr>
      </w:pPr>
    </w:p>
    <w:p w:rsidR="00E75F0B" w:rsidRPr="00DB7781" w:rsidRDefault="00E75F0B" w:rsidP="00E75F0B"/>
    <w:p w:rsidR="00E75F0B" w:rsidRPr="00E75F0B" w:rsidRDefault="00E75F0B" w:rsidP="00E75F0B"/>
    <w:p w:rsidR="00E75F0B" w:rsidRPr="00E75F0B" w:rsidRDefault="00E75F0B" w:rsidP="00E75F0B"/>
    <w:p w:rsidR="00E75F0B" w:rsidRDefault="00E75F0B" w:rsidP="00E75F0B"/>
    <w:p w:rsidR="00E75F0B" w:rsidRDefault="00E75F0B" w:rsidP="00E75F0B"/>
    <w:p w:rsidR="00E75F0B" w:rsidRPr="00B71CCB" w:rsidRDefault="00E75F0B" w:rsidP="00E75F0B">
      <w:pPr>
        <w:rPr>
          <w:rFonts w:ascii="Verdana" w:hAnsi="Verdana"/>
          <w:sz w:val="20"/>
          <w:szCs w:val="20"/>
        </w:rPr>
      </w:pPr>
    </w:p>
    <w:p w:rsidR="00E75F0B" w:rsidRPr="00B71CCB" w:rsidRDefault="00E75F0B" w:rsidP="00E75F0B">
      <w:pPr>
        <w:rPr>
          <w:rFonts w:ascii="Verdana" w:hAnsi="Verdana"/>
          <w:sz w:val="20"/>
          <w:szCs w:val="20"/>
        </w:rPr>
      </w:pPr>
    </w:p>
    <w:p w:rsidR="00E75F0B" w:rsidRPr="00B71CCB" w:rsidRDefault="00E75F0B" w:rsidP="00E75F0B">
      <w:pPr>
        <w:ind w:firstLine="720"/>
        <w:rPr>
          <w:rFonts w:ascii="Verdana" w:hAnsi="Verdana"/>
          <w:sz w:val="20"/>
          <w:szCs w:val="20"/>
        </w:rPr>
      </w:pPr>
    </w:p>
    <w:p w:rsidR="00CD13DF" w:rsidRPr="00E75F0B" w:rsidRDefault="00CD13DF" w:rsidP="00E75F0B">
      <w:pPr>
        <w:ind w:firstLine="720"/>
      </w:pPr>
    </w:p>
    <w:sectPr w:rsidR="00CD13DF" w:rsidRPr="00E75F0B" w:rsidSect="002564E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MAC C Times">
    <w:altName w:val="Courier New"/>
    <w:charset w:val="00"/>
    <w:family w:val="roman"/>
    <w:pitch w:val="variable"/>
    <w:sig w:usb0="00000001" w:usb1="00000000" w:usb2="00000000" w:usb3="00000000" w:csb0="0000001B" w:csb1="00000000"/>
  </w:font>
  <w:font w:name="Swift-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F0B"/>
    <w:rsid w:val="00006BCF"/>
    <w:rsid w:val="00116123"/>
    <w:rsid w:val="00130508"/>
    <w:rsid w:val="001C41D1"/>
    <w:rsid w:val="002248EC"/>
    <w:rsid w:val="002564E1"/>
    <w:rsid w:val="00271CF2"/>
    <w:rsid w:val="003970EC"/>
    <w:rsid w:val="003D6807"/>
    <w:rsid w:val="00487488"/>
    <w:rsid w:val="00505202"/>
    <w:rsid w:val="00630656"/>
    <w:rsid w:val="00690CD6"/>
    <w:rsid w:val="006E4368"/>
    <w:rsid w:val="007349D8"/>
    <w:rsid w:val="008472C1"/>
    <w:rsid w:val="00862126"/>
    <w:rsid w:val="00893742"/>
    <w:rsid w:val="008C6778"/>
    <w:rsid w:val="009940FB"/>
    <w:rsid w:val="00A47FA2"/>
    <w:rsid w:val="00C83EF6"/>
    <w:rsid w:val="00CD13DF"/>
    <w:rsid w:val="00D02455"/>
    <w:rsid w:val="00DB7781"/>
    <w:rsid w:val="00DF1F31"/>
    <w:rsid w:val="00E524DB"/>
    <w:rsid w:val="00E75F0B"/>
    <w:rsid w:val="00EC39F3"/>
    <w:rsid w:val="00F41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F0B"/>
    <w:pPr>
      <w:spacing w:after="0" w:line="240" w:lineRule="auto"/>
    </w:pPr>
    <w:rPr>
      <w:rFonts w:ascii="Times New Roman" w:eastAsia="Times New Roman" w:hAnsi="Times New Roman" w:cs="Times New Roman"/>
      <w:sz w:val="24"/>
      <w:szCs w:val="24"/>
      <w:lang w:val="mk-MK"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24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2248EC"/>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F0B"/>
    <w:pPr>
      <w:spacing w:after="0" w:line="240" w:lineRule="auto"/>
    </w:pPr>
    <w:rPr>
      <w:rFonts w:ascii="Times New Roman" w:eastAsia="Times New Roman" w:hAnsi="Times New Roman" w:cs="Times New Roman"/>
      <w:sz w:val="24"/>
      <w:szCs w:val="24"/>
      <w:lang w:val="mk-MK"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24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2248E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58732">
      <w:bodyDiv w:val="1"/>
      <w:marLeft w:val="0"/>
      <w:marRight w:val="0"/>
      <w:marTop w:val="0"/>
      <w:marBottom w:val="0"/>
      <w:divBdr>
        <w:top w:val="none" w:sz="0" w:space="0" w:color="auto"/>
        <w:left w:val="none" w:sz="0" w:space="0" w:color="auto"/>
        <w:bottom w:val="none" w:sz="0" w:space="0" w:color="auto"/>
        <w:right w:val="none" w:sz="0" w:space="0" w:color="auto"/>
      </w:divBdr>
    </w:div>
    <w:div w:id="420568971">
      <w:bodyDiv w:val="1"/>
      <w:marLeft w:val="0"/>
      <w:marRight w:val="0"/>
      <w:marTop w:val="0"/>
      <w:marBottom w:val="0"/>
      <w:divBdr>
        <w:top w:val="none" w:sz="0" w:space="0" w:color="auto"/>
        <w:left w:val="none" w:sz="0" w:space="0" w:color="auto"/>
        <w:bottom w:val="none" w:sz="0" w:space="0" w:color="auto"/>
        <w:right w:val="none" w:sz="0" w:space="0" w:color="auto"/>
      </w:divBdr>
    </w:div>
    <w:div w:id="476341890">
      <w:bodyDiv w:val="1"/>
      <w:marLeft w:val="0"/>
      <w:marRight w:val="0"/>
      <w:marTop w:val="0"/>
      <w:marBottom w:val="0"/>
      <w:divBdr>
        <w:top w:val="none" w:sz="0" w:space="0" w:color="auto"/>
        <w:left w:val="none" w:sz="0" w:space="0" w:color="auto"/>
        <w:bottom w:val="none" w:sz="0" w:space="0" w:color="auto"/>
        <w:right w:val="none" w:sz="0" w:space="0" w:color="auto"/>
      </w:divBdr>
      <w:divsChild>
        <w:div w:id="574172050">
          <w:marLeft w:val="0"/>
          <w:marRight w:val="0"/>
          <w:marTop w:val="0"/>
          <w:marBottom w:val="0"/>
          <w:divBdr>
            <w:top w:val="none" w:sz="0" w:space="0" w:color="auto"/>
            <w:left w:val="none" w:sz="0" w:space="0" w:color="auto"/>
            <w:bottom w:val="none" w:sz="0" w:space="0" w:color="auto"/>
            <w:right w:val="none" w:sz="0" w:space="0" w:color="auto"/>
          </w:divBdr>
          <w:divsChild>
            <w:div w:id="1564368260">
              <w:marLeft w:val="0"/>
              <w:marRight w:val="0"/>
              <w:marTop w:val="0"/>
              <w:marBottom w:val="0"/>
              <w:divBdr>
                <w:top w:val="none" w:sz="0" w:space="0" w:color="auto"/>
                <w:left w:val="none" w:sz="0" w:space="0" w:color="auto"/>
                <w:bottom w:val="none" w:sz="0" w:space="0" w:color="auto"/>
                <w:right w:val="none" w:sz="0" w:space="0" w:color="auto"/>
              </w:divBdr>
              <w:divsChild>
                <w:div w:id="157851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381291">
      <w:bodyDiv w:val="1"/>
      <w:marLeft w:val="0"/>
      <w:marRight w:val="0"/>
      <w:marTop w:val="0"/>
      <w:marBottom w:val="0"/>
      <w:divBdr>
        <w:top w:val="none" w:sz="0" w:space="0" w:color="auto"/>
        <w:left w:val="none" w:sz="0" w:space="0" w:color="auto"/>
        <w:bottom w:val="none" w:sz="0" w:space="0" w:color="auto"/>
        <w:right w:val="none" w:sz="0" w:space="0" w:color="auto"/>
      </w:divBdr>
    </w:div>
    <w:div w:id="170459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Mihajlova</dc:creator>
  <cp:lastModifiedBy>S</cp:lastModifiedBy>
  <cp:revision>2</cp:revision>
  <dcterms:created xsi:type="dcterms:W3CDTF">2017-04-03T07:20:00Z</dcterms:created>
  <dcterms:modified xsi:type="dcterms:W3CDTF">2017-04-03T07:20:00Z</dcterms:modified>
</cp:coreProperties>
</file>