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5491" w14:textId="19ACEC62" w:rsidR="00FE5231" w:rsidRPr="009C61B9" w:rsidRDefault="00CF4A64">
      <w:pPr>
        <w:rPr>
          <w:b/>
          <w:bCs/>
          <w:lang w:val="mk-MK"/>
        </w:rPr>
      </w:pPr>
      <w:r w:rsidRPr="009C61B9">
        <w:rPr>
          <w:b/>
          <w:bCs/>
          <w:lang w:val="mk-MK"/>
        </w:rPr>
        <w:t xml:space="preserve">ИЗВЕСТУВАЊЕ ЗА </w:t>
      </w:r>
      <w:r w:rsidRPr="009C61B9">
        <w:rPr>
          <w:b/>
          <w:bCs/>
          <w:lang w:val="en-GB"/>
        </w:rPr>
        <w:t xml:space="preserve">ONLINE </w:t>
      </w:r>
      <w:r w:rsidRPr="009C61B9">
        <w:rPr>
          <w:b/>
          <w:bCs/>
          <w:lang w:val="mk-MK"/>
        </w:rPr>
        <w:t xml:space="preserve">ПОЛАГАЊЕ НА ИСПИТИТЕ ПО ВОВЕД ВО ПРАВО НА ЕУ И ПРАВО И ИНСТИТУЦИИ НА ЕУ </w:t>
      </w:r>
      <w:r w:rsidRPr="009C61B9">
        <w:rPr>
          <w:b/>
          <w:bCs/>
          <w:u w:val="single"/>
          <w:lang w:val="mk-MK"/>
        </w:rPr>
        <w:t>ВО ПРВА ДЕКАДА ОД ЈУНСКАТА СЕСИЈА</w:t>
      </w:r>
    </w:p>
    <w:p w14:paraId="748C8680" w14:textId="3BF8E115" w:rsidR="00FE5231" w:rsidRDefault="00FE5231">
      <w:pPr>
        <w:rPr>
          <w:lang w:val="mk-MK"/>
        </w:rPr>
      </w:pPr>
    </w:p>
    <w:p w14:paraId="2BD291CC" w14:textId="0A9D1814" w:rsidR="00CF4A64" w:rsidRPr="00CF4A64" w:rsidRDefault="00CF4A64">
      <w:pPr>
        <w:rPr>
          <w:b/>
          <w:bCs/>
          <w:lang w:val="mk-MK"/>
        </w:rPr>
      </w:pPr>
      <w:r w:rsidRPr="00CF4A64">
        <w:rPr>
          <w:b/>
          <w:bCs/>
          <w:lang w:val="mk-MK"/>
        </w:rPr>
        <w:t>Со цел успешна реализација на полагањето, се молат студентите да ги следат следните упатства:</w:t>
      </w:r>
    </w:p>
    <w:p w14:paraId="69CE0E0D" w14:textId="46B22960" w:rsidR="004B3C8F" w:rsidRDefault="00FE5231" w:rsidP="004B3C8F">
      <w:pPr>
        <w:pStyle w:val="NoSpacing"/>
        <w:spacing w:line="276" w:lineRule="auto"/>
        <w:jc w:val="both"/>
        <w:rPr>
          <w:lang w:val="mk-MK"/>
        </w:rPr>
      </w:pPr>
      <w:r>
        <w:rPr>
          <w:lang w:val="mk-MK"/>
        </w:rPr>
        <w:t xml:space="preserve">1. </w:t>
      </w:r>
      <w:r w:rsidR="009C61B9">
        <w:rPr>
          <w:lang w:val="mk-MK"/>
        </w:rPr>
        <w:t>О</w:t>
      </w:r>
      <w:proofErr w:type="spellStart"/>
      <w:r w:rsidR="009C61B9">
        <w:rPr>
          <w:lang w:val="en-GB"/>
        </w:rPr>
        <w:t>nline</w:t>
      </w:r>
      <w:proofErr w:type="spellEnd"/>
      <w:r w:rsidR="009C61B9">
        <w:rPr>
          <w:lang w:val="en-GB"/>
        </w:rPr>
        <w:t xml:space="preserve"> </w:t>
      </w:r>
      <w:r w:rsidR="009C61B9">
        <w:rPr>
          <w:lang w:val="mk-MK"/>
        </w:rPr>
        <w:t>полагањето на испитот ќе по</w:t>
      </w:r>
      <w:r w:rsidR="005F3B87">
        <w:rPr>
          <w:lang w:val="mk-MK"/>
        </w:rPr>
        <w:t xml:space="preserve">чне </w:t>
      </w:r>
      <w:r w:rsidR="009C61B9">
        <w:rPr>
          <w:lang w:val="mk-MK"/>
        </w:rPr>
        <w:t xml:space="preserve">на </w:t>
      </w:r>
      <w:r w:rsidR="009C61B9" w:rsidRPr="003F2F95">
        <w:rPr>
          <w:b/>
          <w:bCs/>
          <w:lang w:val="mk-MK"/>
        </w:rPr>
        <w:t>17.06. (среда) во 12 часот</w:t>
      </w:r>
      <w:r w:rsidR="009C61B9">
        <w:rPr>
          <w:lang w:val="mk-MK"/>
        </w:rPr>
        <w:t xml:space="preserve">. </w:t>
      </w:r>
      <w:r>
        <w:rPr>
          <w:lang w:val="mk-MK"/>
        </w:rPr>
        <w:t xml:space="preserve">Се молат студентите </w:t>
      </w:r>
      <w:r w:rsidR="00B76CA3">
        <w:rPr>
          <w:lang w:val="mk-MK"/>
        </w:rPr>
        <w:t xml:space="preserve">кои ќе полагаат во овој термин </w:t>
      </w:r>
      <w:r w:rsidRPr="009C61B9">
        <w:rPr>
          <w:b/>
          <w:bCs/>
          <w:lang w:val="mk-MK"/>
        </w:rPr>
        <w:t>навремено</w:t>
      </w:r>
      <w:r>
        <w:rPr>
          <w:lang w:val="mk-MK"/>
        </w:rPr>
        <w:t xml:space="preserve"> да се приклучат </w:t>
      </w:r>
      <w:r w:rsidR="009C61B9">
        <w:rPr>
          <w:lang w:val="mk-MK"/>
        </w:rPr>
        <w:t xml:space="preserve">на </w:t>
      </w:r>
      <w:r>
        <w:rPr>
          <w:lang w:val="mk-MK"/>
        </w:rPr>
        <w:t xml:space="preserve">тимот </w:t>
      </w:r>
      <w:r w:rsidR="005F3B87">
        <w:rPr>
          <w:lang w:val="en-GB"/>
        </w:rPr>
        <w:t>“</w:t>
      </w:r>
      <w:proofErr w:type="spellStart"/>
      <w:r w:rsidR="005F3B87">
        <w:rPr>
          <w:lang w:val="en-GB"/>
        </w:rPr>
        <w:t>Pravo</w:t>
      </w:r>
      <w:proofErr w:type="spellEnd"/>
      <w:r w:rsidR="005F3B87">
        <w:rPr>
          <w:lang w:val="en-GB"/>
        </w:rPr>
        <w:t xml:space="preserve"> </w:t>
      </w:r>
      <w:proofErr w:type="spellStart"/>
      <w:r w:rsidR="005F3B87">
        <w:rPr>
          <w:lang w:val="en-GB"/>
        </w:rPr>
        <w:t>na</w:t>
      </w:r>
      <w:proofErr w:type="spellEnd"/>
      <w:r w:rsidR="005F3B87">
        <w:rPr>
          <w:lang w:val="en-GB"/>
        </w:rPr>
        <w:t xml:space="preserve"> EU (</w:t>
      </w:r>
      <w:r w:rsidR="005F3B87">
        <w:rPr>
          <w:lang w:val="mk-MK"/>
        </w:rPr>
        <w:t>2020</w:t>
      </w:r>
      <w:r w:rsidR="005F3B87">
        <w:rPr>
          <w:lang w:val="en-GB"/>
        </w:rPr>
        <w:t>)”</w:t>
      </w:r>
      <w:r w:rsidR="005F3B87">
        <w:rPr>
          <w:lang w:val="mk-MK"/>
        </w:rPr>
        <w:t xml:space="preserve"> </w:t>
      </w:r>
      <w:r w:rsidR="009C61B9">
        <w:rPr>
          <w:lang w:val="mk-MK"/>
        </w:rPr>
        <w:t>во</w:t>
      </w:r>
      <w:r>
        <w:rPr>
          <w:lang w:val="mk-MK"/>
        </w:rPr>
        <w:t xml:space="preserve"> </w:t>
      </w:r>
      <w:r w:rsidR="00B76CA3">
        <w:rPr>
          <w:lang w:val="en-GB"/>
        </w:rPr>
        <w:t>Microsoft Teams</w:t>
      </w:r>
      <w:r>
        <w:rPr>
          <w:lang w:val="mk-MK"/>
        </w:rPr>
        <w:t xml:space="preserve">, а најдоцна </w:t>
      </w:r>
      <w:r w:rsidR="003F2F95">
        <w:rPr>
          <w:lang w:val="mk-MK"/>
        </w:rPr>
        <w:t>десет</w:t>
      </w:r>
      <w:r>
        <w:rPr>
          <w:lang w:val="mk-MK"/>
        </w:rPr>
        <w:t xml:space="preserve"> минути пред почетокот на испитот.</w:t>
      </w:r>
    </w:p>
    <w:p w14:paraId="0E4B8982" w14:textId="77777777" w:rsidR="004B3C8F" w:rsidRDefault="004B3C8F" w:rsidP="001F08F7">
      <w:pPr>
        <w:spacing w:line="276" w:lineRule="auto"/>
        <w:rPr>
          <w:lang w:val="mk-MK"/>
        </w:rPr>
      </w:pPr>
    </w:p>
    <w:p w14:paraId="1B1AA9CF" w14:textId="08570AF2" w:rsidR="004B3C8F" w:rsidRPr="001F08F7" w:rsidRDefault="001F08F7" w:rsidP="001F08F7">
      <w:pPr>
        <w:spacing w:line="276" w:lineRule="auto"/>
        <w:rPr>
          <w:lang w:val="mk-MK"/>
        </w:rPr>
      </w:pPr>
      <w:r>
        <w:rPr>
          <w:lang w:val="mk-MK"/>
        </w:rPr>
        <w:t>Л</w:t>
      </w:r>
      <w:r w:rsidR="00FE5231">
        <w:rPr>
          <w:lang w:val="mk-MK"/>
        </w:rPr>
        <w:t>инк до тимот</w:t>
      </w:r>
      <w:r>
        <w:rPr>
          <w:lang w:val="mk-MK"/>
        </w:rPr>
        <w:t xml:space="preserve"> </w:t>
      </w:r>
      <w:r>
        <w:rPr>
          <w:lang w:val="en-GB"/>
        </w:rPr>
        <w:t>“</w:t>
      </w:r>
      <w:proofErr w:type="spellStart"/>
      <w:r>
        <w:rPr>
          <w:lang w:val="en-GB"/>
        </w:rPr>
        <w:t>Pravo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EU (</w:t>
      </w:r>
      <w:r>
        <w:rPr>
          <w:lang w:val="mk-MK"/>
        </w:rPr>
        <w:t>2020</w:t>
      </w:r>
      <w:r>
        <w:rPr>
          <w:lang w:val="en-GB"/>
        </w:rPr>
        <w:t>)”</w:t>
      </w:r>
      <w:r>
        <w:rPr>
          <w:lang w:val="mk-MK"/>
        </w:rPr>
        <w:t>:</w:t>
      </w:r>
      <w:r w:rsidR="004B3C8F">
        <w:rPr>
          <w:lang w:val="en-GB"/>
        </w:rPr>
        <w:t xml:space="preserve"> </w:t>
      </w:r>
      <w:hyperlink r:id="rId4" w:history="1">
        <w:r w:rsidR="004B3C8F" w:rsidRPr="00F008AC">
          <w:rPr>
            <w:rStyle w:val="Hyperlink"/>
            <w:lang w:val="mk-MK"/>
          </w:rPr>
          <w:t>https://teams.microsoft.com/l/channel/19%3a045ece4abf9b4f95a2bef1a999e3c292%40thread.tacv2/General?groupId=423de5e8-f4b6-4745-ab29-6b8c8904e7b0&amp;tenantId=c47145e5-ee39-4496-a056-afec08f35665</w:t>
        </w:r>
      </w:hyperlink>
    </w:p>
    <w:p w14:paraId="72BB1F91" w14:textId="77777777" w:rsidR="004B3C8F" w:rsidRDefault="004B3C8F" w:rsidP="004B3C8F">
      <w:pPr>
        <w:jc w:val="both"/>
        <w:rPr>
          <w:lang w:val="mk-MK"/>
        </w:rPr>
      </w:pPr>
    </w:p>
    <w:p w14:paraId="3E4CA734" w14:textId="02E6FE6C" w:rsidR="00A52E5C" w:rsidRDefault="00FE5231" w:rsidP="004B3C8F">
      <w:pPr>
        <w:jc w:val="both"/>
        <w:rPr>
          <w:lang w:val="mk-MK"/>
        </w:rPr>
      </w:pPr>
      <w:r>
        <w:rPr>
          <w:lang w:val="mk-MK"/>
        </w:rPr>
        <w:t xml:space="preserve">2. </w:t>
      </w:r>
      <w:r w:rsidR="009C61B9">
        <w:rPr>
          <w:lang w:val="mk-MK"/>
        </w:rPr>
        <w:t>О</w:t>
      </w:r>
      <w:proofErr w:type="spellStart"/>
      <w:r>
        <w:rPr>
          <w:lang w:val="en-GB"/>
        </w:rPr>
        <w:t>nline</w:t>
      </w:r>
      <w:proofErr w:type="spellEnd"/>
      <w:r>
        <w:rPr>
          <w:lang w:val="en-GB"/>
        </w:rPr>
        <w:t xml:space="preserve"> </w:t>
      </w:r>
      <w:r>
        <w:rPr>
          <w:lang w:val="mk-MK"/>
        </w:rPr>
        <w:t xml:space="preserve">полагањето </w:t>
      </w:r>
      <w:r w:rsidR="009C61B9">
        <w:rPr>
          <w:lang w:val="mk-MK"/>
        </w:rPr>
        <w:t>ќ</w:t>
      </w:r>
      <w:r>
        <w:rPr>
          <w:lang w:val="mk-MK"/>
        </w:rPr>
        <w:t xml:space="preserve">е почне на </w:t>
      </w:r>
      <w:r w:rsidRPr="00B555CB">
        <w:rPr>
          <w:b/>
          <w:bCs/>
          <w:lang w:val="mk-MK"/>
        </w:rPr>
        <w:t>17.06. (среда),</w:t>
      </w:r>
      <w:r>
        <w:rPr>
          <w:lang w:val="mk-MK"/>
        </w:rPr>
        <w:t xml:space="preserve"> </w:t>
      </w:r>
      <w:r w:rsidRPr="00FE5231">
        <w:rPr>
          <w:b/>
          <w:bCs/>
          <w:lang w:val="mk-MK"/>
        </w:rPr>
        <w:t xml:space="preserve">точно </w:t>
      </w:r>
      <w:r w:rsidRPr="00B76CA3">
        <w:rPr>
          <w:b/>
          <w:bCs/>
          <w:lang w:val="mk-MK"/>
        </w:rPr>
        <w:t>во 12 часот</w:t>
      </w:r>
      <w:r>
        <w:rPr>
          <w:lang w:val="mk-MK"/>
        </w:rPr>
        <w:t xml:space="preserve"> и ќе трае </w:t>
      </w:r>
      <w:r w:rsidRPr="00FE5231">
        <w:rPr>
          <w:b/>
          <w:bCs/>
          <w:lang w:val="mk-MK"/>
        </w:rPr>
        <w:t>30 минути</w:t>
      </w:r>
      <w:r>
        <w:rPr>
          <w:lang w:val="mk-MK"/>
        </w:rPr>
        <w:t xml:space="preserve">. </w:t>
      </w:r>
    </w:p>
    <w:p w14:paraId="728CD61B" w14:textId="07423DF8" w:rsidR="00B76CA3" w:rsidRDefault="00B76CA3" w:rsidP="004B3C8F">
      <w:pPr>
        <w:jc w:val="both"/>
        <w:rPr>
          <w:lang w:val="mk-MK"/>
        </w:rPr>
      </w:pPr>
      <w:r>
        <w:rPr>
          <w:lang w:val="mk-MK"/>
        </w:rPr>
        <w:t xml:space="preserve">3. Во </w:t>
      </w:r>
      <w:r w:rsidR="00CF4A64">
        <w:rPr>
          <w:lang w:val="en-GB"/>
        </w:rPr>
        <w:t>c</w:t>
      </w:r>
      <w:r>
        <w:rPr>
          <w:lang w:val="en-GB"/>
        </w:rPr>
        <w:t>hat-</w:t>
      </w:r>
      <w:r>
        <w:rPr>
          <w:lang w:val="mk-MK"/>
        </w:rPr>
        <w:t xml:space="preserve">от на тимот </w:t>
      </w:r>
      <w:r>
        <w:rPr>
          <w:lang w:val="en-GB"/>
        </w:rPr>
        <w:t>“</w:t>
      </w:r>
      <w:proofErr w:type="spellStart"/>
      <w:r>
        <w:rPr>
          <w:lang w:val="en-GB"/>
        </w:rPr>
        <w:t>Pravo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EU (</w:t>
      </w:r>
      <w:r>
        <w:rPr>
          <w:lang w:val="mk-MK"/>
        </w:rPr>
        <w:t>2020</w:t>
      </w:r>
      <w:r>
        <w:rPr>
          <w:lang w:val="en-GB"/>
        </w:rPr>
        <w:t>)”</w:t>
      </w:r>
      <w:r>
        <w:rPr>
          <w:lang w:val="mk-MK"/>
        </w:rPr>
        <w:t xml:space="preserve"> со студентите ќе биде споделен линк до онлајн формулар (тест) кој тие треба веднаш да го отворат.</w:t>
      </w:r>
    </w:p>
    <w:p w14:paraId="4D028D30" w14:textId="58DA6C44" w:rsidR="00FE5231" w:rsidRPr="00FE5231" w:rsidRDefault="00B76CA3" w:rsidP="004B3C8F">
      <w:pPr>
        <w:jc w:val="both"/>
        <w:rPr>
          <w:lang w:val="mk-MK"/>
        </w:rPr>
      </w:pPr>
      <w:r>
        <w:rPr>
          <w:lang w:val="mk-MK"/>
        </w:rPr>
        <w:t>4</w:t>
      </w:r>
      <w:r w:rsidR="00FE5231">
        <w:rPr>
          <w:lang w:val="mk-MK"/>
        </w:rPr>
        <w:t xml:space="preserve">. </w:t>
      </w:r>
      <w:r w:rsidR="009C61B9">
        <w:rPr>
          <w:lang w:val="mk-MK"/>
        </w:rPr>
        <w:t>Тестот</w:t>
      </w:r>
      <w:r w:rsidR="00FE5231">
        <w:rPr>
          <w:lang w:val="mk-MK"/>
        </w:rPr>
        <w:t xml:space="preserve"> се состои од прашања со </w:t>
      </w:r>
      <w:r w:rsidR="00146143">
        <w:rPr>
          <w:lang w:val="mk-MK"/>
        </w:rPr>
        <w:t>понудени</w:t>
      </w:r>
      <w:r w:rsidR="00FE5231">
        <w:rPr>
          <w:lang w:val="mk-MK"/>
        </w:rPr>
        <w:t xml:space="preserve"> опции (</w:t>
      </w:r>
      <w:r w:rsidR="00FE5231">
        <w:rPr>
          <w:lang w:val="en-GB"/>
        </w:rPr>
        <w:t>multiple choice)</w:t>
      </w:r>
      <w:r w:rsidR="00FE5231">
        <w:rPr>
          <w:lang w:val="mk-MK"/>
        </w:rPr>
        <w:t xml:space="preserve">, од кои </w:t>
      </w:r>
      <w:r w:rsidR="00FE5231" w:rsidRPr="00FE5231">
        <w:rPr>
          <w:b/>
          <w:bCs/>
          <w:lang w:val="mk-MK"/>
        </w:rPr>
        <w:t>само една</w:t>
      </w:r>
      <w:r w:rsidR="00FE5231">
        <w:rPr>
          <w:lang w:val="mk-MK"/>
        </w:rPr>
        <w:t xml:space="preserve"> е точна. </w:t>
      </w:r>
    </w:p>
    <w:p w14:paraId="23464DE1" w14:textId="12FFC6C6" w:rsidR="00FE5231" w:rsidRDefault="00B76CA3" w:rsidP="004B3C8F">
      <w:pPr>
        <w:jc w:val="both"/>
        <w:rPr>
          <w:lang w:val="mk-MK"/>
        </w:rPr>
      </w:pPr>
      <w:r>
        <w:rPr>
          <w:lang w:val="mk-MK"/>
        </w:rPr>
        <w:t>5</w:t>
      </w:r>
      <w:r w:rsidR="00FE5231">
        <w:rPr>
          <w:lang w:val="en-GB"/>
        </w:rPr>
        <w:t xml:space="preserve">. </w:t>
      </w:r>
      <w:r w:rsidR="00FE5231">
        <w:rPr>
          <w:lang w:val="mk-MK"/>
        </w:rPr>
        <w:t xml:space="preserve">Откако </w:t>
      </w:r>
      <w:r w:rsidR="009C61B9">
        <w:rPr>
          <w:lang w:val="mk-MK"/>
        </w:rPr>
        <w:t xml:space="preserve">со селектирање на </w:t>
      </w:r>
      <w:r w:rsidR="00FE5231">
        <w:rPr>
          <w:lang w:val="mk-MK"/>
        </w:rPr>
        <w:t>точните одговори</w:t>
      </w:r>
      <w:r w:rsidR="001C1A44">
        <w:rPr>
          <w:lang w:val="mk-MK"/>
        </w:rPr>
        <w:t xml:space="preserve"> ќе се одговорат сите прашања</w:t>
      </w:r>
      <w:r w:rsidR="00FE5231">
        <w:rPr>
          <w:lang w:val="mk-MK"/>
        </w:rPr>
        <w:t xml:space="preserve">, </w:t>
      </w:r>
      <w:r w:rsidR="00513BDB">
        <w:rPr>
          <w:lang w:val="mk-MK"/>
        </w:rPr>
        <w:t>решавањето</w:t>
      </w:r>
      <w:r w:rsidR="00FE5231">
        <w:rPr>
          <w:lang w:val="mk-MK"/>
        </w:rPr>
        <w:t xml:space="preserve"> на тестот завршува со кликање </w:t>
      </w:r>
      <w:r w:rsidR="00FE5231" w:rsidRPr="009C61B9">
        <w:rPr>
          <w:b/>
          <w:bCs/>
          <w:lang w:val="mk-MK"/>
        </w:rPr>
        <w:t>„</w:t>
      </w:r>
      <w:r w:rsidR="00513BDB">
        <w:rPr>
          <w:b/>
          <w:bCs/>
          <w:lang w:val="en-GB"/>
        </w:rPr>
        <w:t>SUBMIT</w:t>
      </w:r>
      <w:r w:rsidR="00FE5231" w:rsidRPr="009C61B9">
        <w:rPr>
          <w:b/>
          <w:bCs/>
          <w:lang w:val="en-GB"/>
        </w:rPr>
        <w:t>”</w:t>
      </w:r>
      <w:r w:rsidR="00FE5231" w:rsidRPr="009C61B9">
        <w:rPr>
          <w:b/>
          <w:bCs/>
          <w:lang w:val="mk-MK"/>
        </w:rPr>
        <w:t xml:space="preserve"> на крајот од страницата</w:t>
      </w:r>
      <w:r w:rsidR="00FE5231">
        <w:rPr>
          <w:lang w:val="en-GB"/>
        </w:rPr>
        <w:t xml:space="preserve">. </w:t>
      </w:r>
      <w:r w:rsidR="00FE5231">
        <w:rPr>
          <w:lang w:val="mk-MK"/>
        </w:rPr>
        <w:t>Во спротивно, системот нема да ги регистрира вашите одговори.</w:t>
      </w:r>
    </w:p>
    <w:p w14:paraId="56F8807F" w14:textId="567230C4" w:rsidR="00FE5231" w:rsidRDefault="00B76CA3" w:rsidP="004B3C8F">
      <w:pPr>
        <w:jc w:val="both"/>
        <w:rPr>
          <w:lang w:val="mk-MK"/>
        </w:rPr>
      </w:pPr>
      <w:r>
        <w:rPr>
          <w:lang w:val="mk-MK"/>
        </w:rPr>
        <w:t>6</w:t>
      </w:r>
      <w:r w:rsidR="00FE5231">
        <w:rPr>
          <w:lang w:val="mk-MK"/>
        </w:rPr>
        <w:t xml:space="preserve">. Формуларот (тестот) </w:t>
      </w:r>
      <w:r w:rsidR="00FE5231" w:rsidRPr="009C61B9">
        <w:rPr>
          <w:b/>
          <w:bCs/>
          <w:lang w:val="mk-MK"/>
        </w:rPr>
        <w:t>автоматски се затвора</w:t>
      </w:r>
      <w:r w:rsidR="00FE5231">
        <w:rPr>
          <w:lang w:val="mk-MK"/>
        </w:rPr>
        <w:t xml:space="preserve"> </w:t>
      </w:r>
      <w:r w:rsidR="009311BE">
        <w:rPr>
          <w:lang w:val="mk-MK"/>
        </w:rPr>
        <w:t xml:space="preserve">и нема да може повеќе да се пополнува </w:t>
      </w:r>
      <w:r w:rsidR="00FE5231" w:rsidRPr="001E698D">
        <w:rPr>
          <w:b/>
          <w:bCs/>
          <w:lang w:val="mk-MK"/>
        </w:rPr>
        <w:t>по истекот на 30 минути</w:t>
      </w:r>
      <w:r w:rsidR="001E698D">
        <w:rPr>
          <w:lang w:val="mk-MK"/>
        </w:rPr>
        <w:t xml:space="preserve"> од почетокот на полагањето.</w:t>
      </w:r>
    </w:p>
    <w:p w14:paraId="75C5A166" w14:textId="76D5FECE" w:rsidR="00CF4A64" w:rsidRPr="00CF4A64" w:rsidRDefault="00CF4A64" w:rsidP="004B3C8F">
      <w:pPr>
        <w:jc w:val="both"/>
        <w:rPr>
          <w:lang w:val="mk-MK"/>
        </w:rPr>
      </w:pPr>
      <w:r>
        <w:rPr>
          <w:lang w:val="en-GB"/>
        </w:rPr>
        <w:t xml:space="preserve">7. </w:t>
      </w:r>
      <w:r>
        <w:rPr>
          <w:lang w:val="mk-MK"/>
        </w:rPr>
        <w:t xml:space="preserve">Студентот има право </w:t>
      </w:r>
      <w:r w:rsidRPr="00CF4A64">
        <w:rPr>
          <w:b/>
          <w:bCs/>
          <w:lang w:val="mk-MK"/>
        </w:rPr>
        <w:t>само еднаш</w:t>
      </w:r>
      <w:r>
        <w:rPr>
          <w:lang w:val="mk-MK"/>
        </w:rPr>
        <w:t xml:space="preserve"> да го решава тестот.</w:t>
      </w:r>
    </w:p>
    <w:p w14:paraId="2DD65665" w14:textId="29D1AB38" w:rsidR="009C61B9" w:rsidRDefault="00B76CA3" w:rsidP="004B3C8F">
      <w:pPr>
        <w:jc w:val="both"/>
        <w:rPr>
          <w:lang w:val="mk-MK"/>
        </w:rPr>
      </w:pPr>
      <w:r>
        <w:rPr>
          <w:lang w:val="mk-MK"/>
        </w:rPr>
        <w:t>7</w:t>
      </w:r>
      <w:r w:rsidR="009C61B9">
        <w:rPr>
          <w:lang w:val="mk-MK"/>
        </w:rPr>
        <w:t xml:space="preserve">. Конечната листа со резултатите од полагањето ќе биде објавена на веб страната на факултетот. </w:t>
      </w:r>
    </w:p>
    <w:p w14:paraId="052A3D17" w14:textId="36BF7741" w:rsidR="00BC2A98" w:rsidRDefault="00B76CA3" w:rsidP="004B3C8F">
      <w:pPr>
        <w:jc w:val="both"/>
        <w:rPr>
          <w:lang w:val="mk-MK"/>
        </w:rPr>
      </w:pPr>
      <w:r>
        <w:rPr>
          <w:lang w:val="mk-MK"/>
        </w:rPr>
        <w:t>8</w:t>
      </w:r>
      <w:r w:rsidR="00BC2A98">
        <w:rPr>
          <w:lang w:val="mk-MK"/>
        </w:rPr>
        <w:t xml:space="preserve">. </w:t>
      </w:r>
      <w:r w:rsidR="00CF4A64">
        <w:rPr>
          <w:lang w:val="mk-MK"/>
        </w:rPr>
        <w:t>С</w:t>
      </w:r>
      <w:r w:rsidR="00BC2A98">
        <w:rPr>
          <w:lang w:val="mk-MK"/>
        </w:rPr>
        <w:t>тудент</w:t>
      </w:r>
      <w:r w:rsidR="00CF4A64">
        <w:rPr>
          <w:lang w:val="mk-MK"/>
        </w:rPr>
        <w:t>от</w:t>
      </w:r>
      <w:r w:rsidR="00BC2A98">
        <w:rPr>
          <w:lang w:val="mk-MK"/>
        </w:rPr>
        <w:t xml:space="preserve"> има право да полага </w:t>
      </w:r>
      <w:r w:rsidR="00BC2A98" w:rsidRPr="00BC2A98">
        <w:rPr>
          <w:b/>
          <w:bCs/>
          <w:lang w:val="mk-MK"/>
        </w:rPr>
        <w:t xml:space="preserve">во </w:t>
      </w:r>
      <w:r w:rsidR="001E667B">
        <w:rPr>
          <w:b/>
          <w:bCs/>
          <w:lang w:val="mk-MK"/>
        </w:rPr>
        <w:t xml:space="preserve">само </w:t>
      </w:r>
      <w:r w:rsidR="00BC2A98" w:rsidRPr="00BC2A98">
        <w:rPr>
          <w:b/>
          <w:bCs/>
          <w:lang w:val="mk-MK"/>
        </w:rPr>
        <w:t>една</w:t>
      </w:r>
      <w:r w:rsidR="00BC2A98">
        <w:rPr>
          <w:lang w:val="mk-MK"/>
        </w:rPr>
        <w:t xml:space="preserve"> од трите декади. Студентите кои полаг</w:t>
      </w:r>
      <w:r>
        <w:rPr>
          <w:lang w:val="mk-MK"/>
        </w:rPr>
        <w:t>але</w:t>
      </w:r>
      <w:r w:rsidR="00BC2A98">
        <w:rPr>
          <w:lang w:val="mk-MK"/>
        </w:rPr>
        <w:t xml:space="preserve"> во прва декада </w:t>
      </w:r>
      <w:r>
        <w:rPr>
          <w:lang w:val="mk-MK"/>
        </w:rPr>
        <w:t>немаат право</w:t>
      </w:r>
      <w:r w:rsidR="00BC2A98">
        <w:rPr>
          <w:lang w:val="mk-MK"/>
        </w:rPr>
        <w:t xml:space="preserve"> да полагаат во втора </w:t>
      </w:r>
      <w:r>
        <w:rPr>
          <w:lang w:val="mk-MK"/>
        </w:rPr>
        <w:t>или</w:t>
      </w:r>
      <w:r w:rsidR="00BC2A98">
        <w:rPr>
          <w:lang w:val="mk-MK"/>
        </w:rPr>
        <w:t xml:space="preserve"> трета декада.</w:t>
      </w:r>
    </w:p>
    <w:p w14:paraId="5125EF27" w14:textId="77777777" w:rsidR="009C61B9" w:rsidRDefault="009C61B9" w:rsidP="004B3C8F">
      <w:pPr>
        <w:jc w:val="both"/>
        <w:rPr>
          <w:lang w:val="mk-MK"/>
        </w:rPr>
      </w:pPr>
    </w:p>
    <w:p w14:paraId="18B65242" w14:textId="134FF9C3" w:rsidR="009C61B9" w:rsidRDefault="00F71EE1" w:rsidP="004B3C8F">
      <w:pPr>
        <w:pStyle w:val="NoSpacing"/>
        <w:jc w:val="both"/>
        <w:rPr>
          <w:lang w:val="mk-MK"/>
        </w:rPr>
      </w:pPr>
      <w:r>
        <w:rPr>
          <w:lang w:val="mk-MK"/>
        </w:rPr>
        <w:t>(</w:t>
      </w:r>
      <w:r w:rsidR="009C61B9" w:rsidRPr="00F71EE1">
        <w:rPr>
          <w:b/>
          <w:bCs/>
          <w:lang w:val="mk-MK"/>
        </w:rPr>
        <w:t>Скала на бодување</w:t>
      </w:r>
      <w:r w:rsidRPr="00F71EE1">
        <w:rPr>
          <w:b/>
          <w:bCs/>
          <w:lang w:val="mk-MK"/>
        </w:rPr>
        <w:t xml:space="preserve"> на тестот</w:t>
      </w:r>
      <w:r w:rsidR="009C61B9">
        <w:rPr>
          <w:lang w:val="mk-MK"/>
        </w:rPr>
        <w:t>: 52</w:t>
      </w:r>
      <w:r w:rsidR="009507F5">
        <w:rPr>
          <w:lang w:val="en-GB"/>
        </w:rPr>
        <w:t xml:space="preserve"> </w:t>
      </w:r>
      <w:r w:rsidR="009507F5">
        <w:rPr>
          <w:lang w:val="mk-MK"/>
        </w:rPr>
        <w:t xml:space="preserve">или </w:t>
      </w:r>
      <w:r w:rsidR="009C61B9">
        <w:rPr>
          <w:lang w:val="mk-MK"/>
        </w:rPr>
        <w:t>56 поени (оцена 6); 60</w:t>
      </w:r>
      <w:r w:rsidR="009507F5">
        <w:rPr>
          <w:lang w:val="mk-MK"/>
        </w:rPr>
        <w:t xml:space="preserve"> или </w:t>
      </w:r>
      <w:r w:rsidR="009C61B9">
        <w:rPr>
          <w:lang w:val="mk-MK"/>
        </w:rPr>
        <w:t>64 (оцена 7); 68</w:t>
      </w:r>
      <w:r w:rsidR="009507F5">
        <w:rPr>
          <w:lang w:val="mk-MK"/>
        </w:rPr>
        <w:t xml:space="preserve"> или </w:t>
      </w:r>
      <w:r w:rsidR="009C61B9">
        <w:rPr>
          <w:lang w:val="mk-MK"/>
        </w:rPr>
        <w:t>72 (оцена 8); 76</w:t>
      </w:r>
      <w:r w:rsidR="009507F5">
        <w:rPr>
          <w:lang w:val="mk-MK"/>
        </w:rPr>
        <w:t xml:space="preserve"> или </w:t>
      </w:r>
      <w:r w:rsidR="009C61B9">
        <w:rPr>
          <w:lang w:val="mk-MK"/>
        </w:rPr>
        <w:t>80 (оцена 8), 84</w:t>
      </w:r>
      <w:r w:rsidR="009507F5">
        <w:rPr>
          <w:lang w:val="mk-MK"/>
        </w:rPr>
        <w:t xml:space="preserve"> или </w:t>
      </w:r>
      <w:r w:rsidR="009C61B9">
        <w:rPr>
          <w:lang w:val="mk-MK"/>
        </w:rPr>
        <w:t>88 (оцена 9); 92</w:t>
      </w:r>
      <w:r w:rsidR="009507F5">
        <w:rPr>
          <w:lang w:val="mk-MK"/>
        </w:rPr>
        <w:t xml:space="preserve"> или </w:t>
      </w:r>
      <w:r w:rsidR="009C61B9">
        <w:rPr>
          <w:lang w:val="mk-MK"/>
        </w:rPr>
        <w:t>96 (оцена 10)</w:t>
      </w:r>
      <w:r>
        <w:rPr>
          <w:lang w:val="mk-MK"/>
        </w:rPr>
        <w:t>)</w:t>
      </w:r>
      <w:r w:rsidR="00422024">
        <w:rPr>
          <w:lang w:val="mk-MK"/>
        </w:rPr>
        <w:t>.</w:t>
      </w:r>
    </w:p>
    <w:p w14:paraId="09636459" w14:textId="0F804C0C" w:rsidR="009C61B9" w:rsidRPr="00FE5231" w:rsidRDefault="009C61B9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sectPr w:rsidR="009C61B9" w:rsidRPr="00FE52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88"/>
    <w:rsid w:val="000B78DD"/>
    <w:rsid w:val="000D23F4"/>
    <w:rsid w:val="00146143"/>
    <w:rsid w:val="001C1A44"/>
    <w:rsid w:val="001E667B"/>
    <w:rsid w:val="001E698D"/>
    <w:rsid w:val="001F08F7"/>
    <w:rsid w:val="003F2F95"/>
    <w:rsid w:val="00422024"/>
    <w:rsid w:val="004952A9"/>
    <w:rsid w:val="004B3C8F"/>
    <w:rsid w:val="00513BDB"/>
    <w:rsid w:val="005F3B87"/>
    <w:rsid w:val="007405CA"/>
    <w:rsid w:val="007A6FEC"/>
    <w:rsid w:val="008F49CB"/>
    <w:rsid w:val="009311BE"/>
    <w:rsid w:val="009507F5"/>
    <w:rsid w:val="009706D6"/>
    <w:rsid w:val="009C61B9"/>
    <w:rsid w:val="00A52E5C"/>
    <w:rsid w:val="00B555CB"/>
    <w:rsid w:val="00B71D88"/>
    <w:rsid w:val="00B76CA3"/>
    <w:rsid w:val="00BC2A98"/>
    <w:rsid w:val="00CF4A64"/>
    <w:rsid w:val="00F71EE1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B9184"/>
  <w15:chartTrackingRefBased/>
  <w15:docId w15:val="{5C83EC0B-7DC3-4184-934E-FFD0A726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E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3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channel/19%3a045ece4abf9b4f95a2bef1a999e3c292%40thread.tacv2/General?groupId=423de5e8-f4b6-4745-ab29-6b8c8904e7b0&amp;tenantId=c47145e5-ee39-4496-a056-afec08f35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dcterms:created xsi:type="dcterms:W3CDTF">2020-06-10T21:55:00Z</dcterms:created>
  <dcterms:modified xsi:type="dcterms:W3CDTF">2020-06-11T10:38:00Z</dcterms:modified>
</cp:coreProperties>
</file>